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317" w:rsidRPr="00C769AB" w:rsidRDefault="00511317" w:rsidP="00446B3F">
      <w:pPr>
        <w:pStyle w:val="Stile"/>
        <w:spacing w:line="1" w:lineRule="exact"/>
        <w:jc w:val="both"/>
        <w:rPr>
          <w:rFonts w:asciiTheme="minorHAnsi" w:hAnsiTheme="minorHAnsi"/>
          <w:sz w:val="2"/>
          <w:szCs w:val="2"/>
        </w:rPr>
      </w:pPr>
      <w:r w:rsidRPr="00C769AB">
        <w:rPr>
          <w:rFonts w:asciiTheme="minorHAnsi" w:hAnsiTheme="minorHAnsi"/>
          <w:sz w:val="15"/>
          <w:szCs w:val="15"/>
        </w:rPr>
        <w:br w:type="column"/>
      </w:r>
    </w:p>
    <w:p w:rsidR="005D3BB9" w:rsidRPr="00C769AB" w:rsidRDefault="005D3BB9" w:rsidP="007A2A13">
      <w:pPr>
        <w:pStyle w:val="Stile"/>
        <w:spacing w:before="331" w:line="326" w:lineRule="exact"/>
        <w:ind w:left="1276" w:right="1278"/>
        <w:jc w:val="both"/>
        <w:rPr>
          <w:rFonts w:asciiTheme="minorHAnsi" w:hAnsiTheme="minorHAnsi" w:cs="Arial"/>
          <w:b/>
          <w:bCs/>
          <w:sz w:val="29"/>
          <w:szCs w:val="29"/>
        </w:rPr>
      </w:pPr>
    </w:p>
    <w:p w:rsidR="004A653B" w:rsidRDefault="004A653B" w:rsidP="004A653B">
      <w:pPr>
        <w:pStyle w:val="Stile"/>
        <w:spacing w:before="331" w:line="326" w:lineRule="exact"/>
        <w:ind w:left="1276" w:right="1278"/>
        <w:jc w:val="center"/>
        <w:rPr>
          <w:rFonts w:asciiTheme="minorHAnsi" w:hAnsiTheme="minorHAnsi" w:cs="Arial"/>
          <w:b/>
          <w:bCs/>
          <w:sz w:val="29"/>
          <w:szCs w:val="29"/>
        </w:rPr>
        <w:sectPr w:rsidR="004A653B" w:rsidSect="00BC0783">
          <w:headerReference w:type="even" r:id="rId8"/>
          <w:headerReference w:type="default" r:id="rId9"/>
          <w:footerReference w:type="even" r:id="rId10"/>
          <w:footerReference w:type="default" r:id="rId11"/>
          <w:headerReference w:type="first" r:id="rId12"/>
          <w:footerReference w:type="first" r:id="rId13"/>
          <w:type w:val="continuous"/>
          <w:pgSz w:w="11907" w:h="16840"/>
          <w:pgMar w:top="360" w:right="1899" w:bottom="360" w:left="921" w:header="720" w:footer="720" w:gutter="0"/>
          <w:cols w:num="2" w:space="720" w:equalWidth="0">
            <w:col w:w="134" w:space="1584"/>
            <w:col w:w="7368"/>
          </w:cols>
          <w:noEndnote/>
          <w:titlePg/>
          <w:docGrid w:linePitch="299"/>
        </w:sectPr>
      </w:pPr>
    </w:p>
    <w:p w:rsidR="005D3BB9" w:rsidRPr="00C769AB" w:rsidRDefault="005D3BB9" w:rsidP="004A653B">
      <w:pPr>
        <w:pStyle w:val="Stile"/>
        <w:spacing w:before="331" w:line="326" w:lineRule="exact"/>
        <w:ind w:right="-723"/>
        <w:jc w:val="center"/>
        <w:rPr>
          <w:rFonts w:asciiTheme="minorHAnsi" w:hAnsiTheme="minorHAnsi" w:cs="Arial"/>
          <w:b/>
          <w:bCs/>
          <w:sz w:val="29"/>
          <w:szCs w:val="29"/>
        </w:rPr>
      </w:pPr>
    </w:p>
    <w:p w:rsidR="007A2A13" w:rsidRPr="00C769AB" w:rsidRDefault="000E5743" w:rsidP="004A653B">
      <w:pPr>
        <w:pStyle w:val="Stile"/>
        <w:spacing w:before="331" w:line="326" w:lineRule="exact"/>
        <w:ind w:right="-723"/>
        <w:jc w:val="center"/>
        <w:rPr>
          <w:rFonts w:asciiTheme="minorHAnsi" w:hAnsiTheme="minorHAnsi" w:cs="Arial"/>
          <w:b/>
          <w:bCs/>
          <w:sz w:val="29"/>
          <w:szCs w:val="29"/>
        </w:rPr>
      </w:pPr>
      <w:r w:rsidRPr="00C769AB">
        <w:rPr>
          <w:rFonts w:asciiTheme="minorHAnsi" w:hAnsiTheme="minorHAnsi" w:cs="Arial"/>
          <w:b/>
          <w:bCs/>
          <w:sz w:val="29"/>
          <w:szCs w:val="29"/>
        </w:rPr>
        <w:t>Università</w:t>
      </w:r>
      <w:r w:rsidR="007A2A13" w:rsidRPr="00C769AB">
        <w:rPr>
          <w:rFonts w:asciiTheme="minorHAnsi" w:hAnsiTheme="minorHAnsi" w:cs="Arial"/>
          <w:b/>
          <w:bCs/>
          <w:sz w:val="29"/>
          <w:szCs w:val="29"/>
        </w:rPr>
        <w:t xml:space="preserve"> degli Studi di Firenze</w:t>
      </w:r>
    </w:p>
    <w:p w:rsidR="005D3BB9" w:rsidRPr="00C769AB" w:rsidRDefault="005D3BB9" w:rsidP="004A653B">
      <w:pPr>
        <w:pStyle w:val="Stile"/>
        <w:spacing w:before="331" w:line="326" w:lineRule="exact"/>
        <w:ind w:right="-723"/>
        <w:jc w:val="center"/>
        <w:rPr>
          <w:rFonts w:asciiTheme="minorHAnsi" w:hAnsiTheme="minorHAnsi" w:cs="Arial"/>
          <w:b/>
          <w:bCs/>
          <w:sz w:val="29"/>
          <w:szCs w:val="29"/>
        </w:rPr>
      </w:pPr>
    </w:p>
    <w:p w:rsidR="007A2A13" w:rsidRPr="00C769AB" w:rsidRDefault="007A2A13" w:rsidP="004A653B">
      <w:pPr>
        <w:pStyle w:val="Stile"/>
        <w:spacing w:line="326" w:lineRule="exact"/>
        <w:ind w:right="-723"/>
        <w:jc w:val="center"/>
        <w:rPr>
          <w:rFonts w:asciiTheme="minorHAnsi" w:hAnsiTheme="minorHAnsi" w:cs="Arial"/>
          <w:b/>
          <w:bCs/>
          <w:sz w:val="29"/>
          <w:szCs w:val="29"/>
        </w:rPr>
      </w:pPr>
      <w:r w:rsidRPr="00C769AB">
        <w:rPr>
          <w:rFonts w:asciiTheme="minorHAnsi" w:hAnsiTheme="minorHAnsi" w:cs="Arial"/>
          <w:b/>
          <w:bCs/>
          <w:sz w:val="29"/>
          <w:szCs w:val="29"/>
        </w:rPr>
        <w:t>Centro di Risonanze Magnetiche - CERM</w:t>
      </w:r>
    </w:p>
    <w:p w:rsidR="007A2A13" w:rsidRPr="00C769AB" w:rsidRDefault="007A2A13" w:rsidP="004A653B">
      <w:pPr>
        <w:pStyle w:val="Stile"/>
        <w:ind w:right="-723"/>
        <w:jc w:val="center"/>
        <w:rPr>
          <w:rFonts w:asciiTheme="minorHAnsi" w:hAnsiTheme="minorHAnsi" w:cs="Arial"/>
          <w:b/>
          <w:bCs/>
          <w:lang w:val="en-US"/>
        </w:rPr>
      </w:pPr>
      <w:r w:rsidRPr="00C769AB">
        <w:rPr>
          <w:rFonts w:asciiTheme="minorHAnsi" w:hAnsiTheme="minorHAnsi" w:cs="Arial"/>
          <w:b/>
          <w:bCs/>
          <w:lang w:val="en-US"/>
        </w:rPr>
        <w:t xml:space="preserve">Via Luigi </w:t>
      </w:r>
      <w:proofErr w:type="spellStart"/>
      <w:r w:rsidRPr="00C769AB">
        <w:rPr>
          <w:rFonts w:asciiTheme="minorHAnsi" w:hAnsiTheme="minorHAnsi" w:cs="Arial"/>
          <w:b/>
          <w:bCs/>
          <w:lang w:val="en-US"/>
        </w:rPr>
        <w:t>Sacconi</w:t>
      </w:r>
      <w:proofErr w:type="spellEnd"/>
      <w:r w:rsidR="005C62BE">
        <w:rPr>
          <w:rFonts w:asciiTheme="minorHAnsi" w:hAnsiTheme="minorHAnsi" w:cs="Arial"/>
          <w:b/>
          <w:bCs/>
          <w:lang w:val="en-US"/>
        </w:rPr>
        <w:t>,</w:t>
      </w:r>
      <w:r w:rsidRPr="00C769AB">
        <w:rPr>
          <w:rFonts w:asciiTheme="minorHAnsi" w:hAnsiTheme="minorHAnsi" w:cs="Arial"/>
          <w:b/>
          <w:bCs/>
          <w:lang w:val="en-US"/>
        </w:rPr>
        <w:t xml:space="preserve"> 6 – Sesto Fiorentino</w:t>
      </w:r>
    </w:p>
    <w:p w:rsidR="007A2A13" w:rsidRPr="00C769AB" w:rsidRDefault="007A2A13" w:rsidP="004A653B">
      <w:pPr>
        <w:pStyle w:val="Stile"/>
        <w:spacing w:line="321" w:lineRule="exact"/>
        <w:ind w:right="-723"/>
        <w:jc w:val="center"/>
        <w:rPr>
          <w:rFonts w:asciiTheme="minorHAnsi" w:hAnsiTheme="minorHAnsi" w:cs="Arial"/>
          <w:b/>
          <w:bCs/>
          <w:sz w:val="29"/>
          <w:szCs w:val="29"/>
          <w:lang w:val="en-US"/>
        </w:rPr>
      </w:pPr>
    </w:p>
    <w:p w:rsidR="00511317" w:rsidRPr="00C769AB" w:rsidRDefault="007C1281" w:rsidP="004A653B">
      <w:pPr>
        <w:pStyle w:val="Stile"/>
        <w:spacing w:line="321" w:lineRule="exact"/>
        <w:ind w:right="-723"/>
        <w:jc w:val="center"/>
        <w:rPr>
          <w:rFonts w:asciiTheme="minorHAnsi" w:hAnsiTheme="minorHAnsi" w:cs="Arial"/>
          <w:b/>
          <w:bCs/>
          <w:sz w:val="29"/>
          <w:szCs w:val="29"/>
          <w:lang w:val="en-US"/>
        </w:rPr>
      </w:pPr>
      <w:r w:rsidRPr="00C769AB">
        <w:rPr>
          <w:rFonts w:asciiTheme="minorHAnsi" w:hAnsiTheme="minorHAnsi" w:cs="Arial"/>
          <w:b/>
          <w:bCs/>
          <w:sz w:val="29"/>
          <w:szCs w:val="29"/>
          <w:lang w:val="en-US"/>
        </w:rPr>
        <w:t>Health and safety manual</w:t>
      </w:r>
    </w:p>
    <w:p w:rsidR="00D76A72" w:rsidRPr="00C769AB" w:rsidRDefault="00D76A72" w:rsidP="004A653B">
      <w:pPr>
        <w:pStyle w:val="Stile"/>
        <w:spacing w:before="523" w:line="273" w:lineRule="exact"/>
        <w:ind w:right="-723"/>
        <w:jc w:val="center"/>
        <w:rPr>
          <w:rFonts w:asciiTheme="minorHAnsi" w:hAnsiTheme="minorHAnsi" w:cs="Arial"/>
          <w:w w:val="111"/>
          <w:sz w:val="22"/>
          <w:szCs w:val="22"/>
          <w:lang w:val="en-US"/>
        </w:rPr>
      </w:pPr>
      <w:r w:rsidRPr="00C769AB">
        <w:rPr>
          <w:rFonts w:asciiTheme="minorHAnsi" w:hAnsiTheme="minorHAnsi" w:cs="Arial"/>
          <w:w w:val="111"/>
          <w:sz w:val="22"/>
          <w:szCs w:val="22"/>
          <w:lang w:val="en-US"/>
        </w:rPr>
        <w:t>Standards of practice for the safety and risk prevention in the workplace of CERM</w:t>
      </w:r>
    </w:p>
    <w:p w:rsidR="00DB70F3" w:rsidRPr="00C769AB" w:rsidRDefault="00DB70F3" w:rsidP="004A653B">
      <w:pPr>
        <w:pStyle w:val="Stile"/>
        <w:spacing w:before="523" w:line="273" w:lineRule="exact"/>
        <w:ind w:right="-723"/>
        <w:jc w:val="center"/>
        <w:rPr>
          <w:rFonts w:asciiTheme="minorHAnsi" w:hAnsiTheme="minorHAnsi" w:cs="Arial"/>
          <w:w w:val="111"/>
          <w:sz w:val="22"/>
          <w:szCs w:val="22"/>
          <w:lang w:val="en-US"/>
        </w:rPr>
      </w:pPr>
      <w:r w:rsidRPr="00C769AB">
        <w:rPr>
          <w:rFonts w:asciiTheme="minorHAnsi" w:hAnsiTheme="minorHAnsi" w:cs="Arial"/>
          <w:w w:val="111"/>
          <w:sz w:val="22"/>
          <w:szCs w:val="22"/>
          <w:lang w:val="en-US"/>
        </w:rPr>
        <w:t>(</w:t>
      </w:r>
      <w:r w:rsidR="007C1281" w:rsidRPr="00C769AB">
        <w:rPr>
          <w:rFonts w:asciiTheme="minorHAnsi" w:hAnsiTheme="minorHAnsi" w:cs="Arial"/>
          <w:w w:val="111"/>
          <w:sz w:val="22"/>
          <w:szCs w:val="22"/>
          <w:lang w:val="en-US"/>
        </w:rPr>
        <w:t xml:space="preserve">Updated </w:t>
      </w:r>
      <w:r w:rsidR="006623EF">
        <w:rPr>
          <w:rFonts w:asciiTheme="minorHAnsi" w:hAnsiTheme="minorHAnsi" w:cs="Arial"/>
          <w:w w:val="111"/>
          <w:sz w:val="22"/>
          <w:szCs w:val="22"/>
          <w:lang w:val="en-US"/>
        </w:rPr>
        <w:t>June</w:t>
      </w:r>
      <w:r w:rsidR="001A4FCB">
        <w:rPr>
          <w:rFonts w:asciiTheme="minorHAnsi" w:hAnsiTheme="minorHAnsi" w:cs="Arial"/>
          <w:w w:val="111"/>
          <w:sz w:val="22"/>
          <w:szCs w:val="22"/>
          <w:lang w:val="en-US"/>
        </w:rPr>
        <w:t xml:space="preserve"> </w:t>
      </w:r>
      <w:r w:rsidR="008F5867">
        <w:rPr>
          <w:rFonts w:asciiTheme="minorHAnsi" w:hAnsiTheme="minorHAnsi" w:cs="Arial"/>
          <w:w w:val="111"/>
          <w:sz w:val="22"/>
          <w:szCs w:val="22"/>
          <w:lang w:val="en-US"/>
        </w:rPr>
        <w:t>202</w:t>
      </w:r>
      <w:r w:rsidR="006623EF">
        <w:rPr>
          <w:rFonts w:asciiTheme="minorHAnsi" w:hAnsiTheme="minorHAnsi" w:cs="Arial"/>
          <w:w w:val="111"/>
          <w:sz w:val="22"/>
          <w:szCs w:val="22"/>
          <w:lang w:val="en-US"/>
        </w:rPr>
        <w:t>4</w:t>
      </w:r>
      <w:bookmarkStart w:id="0" w:name="_GoBack"/>
      <w:bookmarkEnd w:id="0"/>
      <w:r w:rsidRPr="00C769AB">
        <w:rPr>
          <w:rFonts w:asciiTheme="minorHAnsi" w:hAnsiTheme="minorHAnsi" w:cs="Arial"/>
          <w:w w:val="111"/>
          <w:sz w:val="22"/>
          <w:szCs w:val="22"/>
          <w:lang w:val="en-US"/>
        </w:rPr>
        <w:t>)</w:t>
      </w:r>
    </w:p>
    <w:p w:rsidR="00DB70F3" w:rsidRPr="00C769AB" w:rsidRDefault="00DB70F3" w:rsidP="004A653B">
      <w:pPr>
        <w:pStyle w:val="Stile"/>
        <w:spacing w:before="523" w:line="273" w:lineRule="exact"/>
        <w:ind w:right="-723"/>
        <w:jc w:val="center"/>
        <w:rPr>
          <w:rFonts w:asciiTheme="minorHAnsi" w:hAnsiTheme="minorHAnsi" w:cs="Arial"/>
          <w:w w:val="111"/>
          <w:sz w:val="22"/>
          <w:szCs w:val="22"/>
          <w:lang w:val="en-US"/>
        </w:rPr>
      </w:pPr>
    </w:p>
    <w:p w:rsidR="00511317" w:rsidRPr="00C769AB" w:rsidRDefault="00511317" w:rsidP="00446B3F">
      <w:pPr>
        <w:pStyle w:val="Stile"/>
        <w:jc w:val="both"/>
        <w:rPr>
          <w:rFonts w:asciiTheme="minorHAnsi" w:hAnsiTheme="minorHAnsi" w:cs="Arial"/>
          <w:sz w:val="22"/>
          <w:szCs w:val="22"/>
          <w:lang w:val="en-US"/>
        </w:rPr>
        <w:sectPr w:rsidR="00511317" w:rsidRPr="00C769AB" w:rsidSect="004A653B">
          <w:type w:val="continuous"/>
          <w:pgSz w:w="11907" w:h="16840"/>
          <w:pgMar w:top="360" w:right="1899" w:bottom="360" w:left="921" w:header="720" w:footer="720" w:gutter="0"/>
          <w:cols w:space="720"/>
          <w:noEndnote/>
          <w:titlePg/>
          <w:docGrid w:linePitch="299"/>
        </w:sectPr>
      </w:pPr>
    </w:p>
    <w:sdt>
      <w:sdtPr>
        <w:rPr>
          <w:rFonts w:ascii="Calibri" w:eastAsia="Times New Roman" w:hAnsi="Calibri" w:cs="Times New Roman"/>
          <w:b w:val="0"/>
          <w:bCs w:val="0"/>
          <w:color w:val="auto"/>
          <w:sz w:val="22"/>
          <w:szCs w:val="22"/>
          <w:lang w:eastAsia="it-IT"/>
        </w:rPr>
        <w:id w:val="326129892"/>
        <w:docPartObj>
          <w:docPartGallery w:val="Table of Contents"/>
          <w:docPartUnique/>
        </w:docPartObj>
      </w:sdtPr>
      <w:sdtEndPr/>
      <w:sdtContent>
        <w:p w:rsidR="00C769AB" w:rsidRDefault="00C769AB" w:rsidP="00C769AB">
          <w:pPr>
            <w:pStyle w:val="TOCHeading"/>
            <w:jc w:val="center"/>
          </w:pPr>
          <w:r w:rsidRPr="00C769AB">
            <w:rPr>
              <w:rFonts w:asciiTheme="minorHAnsi" w:hAnsiTheme="minorHAnsi"/>
            </w:rPr>
            <w:t>Contents</w:t>
          </w:r>
        </w:p>
        <w:p w:rsidR="00C769AB" w:rsidRDefault="00F179EF">
          <w:pPr>
            <w:pStyle w:val="TOC1"/>
            <w:tabs>
              <w:tab w:val="right" w:leader="dot" w:pos="7886"/>
            </w:tabs>
            <w:rPr>
              <w:rFonts w:asciiTheme="minorHAnsi" w:eastAsiaTheme="minorEastAsia" w:hAnsiTheme="minorHAnsi" w:cstheme="minorBidi"/>
              <w:noProof/>
              <w:lang w:val="en-US" w:eastAsia="en-US"/>
            </w:rPr>
          </w:pPr>
          <w:r>
            <w:fldChar w:fldCharType="begin"/>
          </w:r>
          <w:r w:rsidR="00C769AB">
            <w:instrText xml:space="preserve"> TOC \o "1-3" \h \z \u </w:instrText>
          </w:r>
          <w:r>
            <w:fldChar w:fldCharType="separate"/>
          </w:r>
          <w:hyperlink w:anchor="_Toc417553577" w:history="1">
            <w:r w:rsidR="00C769AB" w:rsidRPr="00504C0E">
              <w:rPr>
                <w:rStyle w:val="Hyperlink"/>
                <w:rFonts w:eastAsia="Calibri"/>
                <w:noProof/>
                <w:lang w:val="en-US"/>
              </w:rPr>
              <w:t>1. Identification of accident prevention and security measures</w:t>
            </w:r>
            <w:r w:rsidR="00C769AB">
              <w:rPr>
                <w:noProof/>
                <w:webHidden/>
              </w:rPr>
              <w:tab/>
            </w:r>
            <w:r>
              <w:rPr>
                <w:noProof/>
                <w:webHidden/>
              </w:rPr>
              <w:fldChar w:fldCharType="begin"/>
            </w:r>
            <w:r w:rsidR="00C769AB">
              <w:rPr>
                <w:noProof/>
                <w:webHidden/>
              </w:rPr>
              <w:instrText xml:space="preserve"> PAGEREF _Toc417553577 \h </w:instrText>
            </w:r>
            <w:r>
              <w:rPr>
                <w:noProof/>
                <w:webHidden/>
              </w:rPr>
            </w:r>
            <w:r>
              <w:rPr>
                <w:noProof/>
                <w:webHidden/>
              </w:rPr>
              <w:fldChar w:fldCharType="separate"/>
            </w:r>
            <w:r w:rsidR="00792308">
              <w:rPr>
                <w:noProof/>
                <w:webHidden/>
              </w:rPr>
              <w:t>4</w:t>
            </w:r>
            <w:r>
              <w:rPr>
                <w:noProof/>
                <w:webHidden/>
              </w:rPr>
              <w:fldChar w:fldCharType="end"/>
            </w:r>
          </w:hyperlink>
        </w:p>
        <w:p w:rsidR="00C769AB" w:rsidRDefault="00792308">
          <w:pPr>
            <w:pStyle w:val="TOC2"/>
            <w:tabs>
              <w:tab w:val="right" w:leader="dot" w:pos="7886"/>
            </w:tabs>
            <w:rPr>
              <w:rFonts w:asciiTheme="minorHAnsi" w:eastAsiaTheme="minorEastAsia" w:hAnsiTheme="minorHAnsi" w:cstheme="minorBidi"/>
              <w:noProof/>
              <w:lang w:val="en-US" w:eastAsia="en-US"/>
            </w:rPr>
          </w:pPr>
          <w:hyperlink w:anchor="_Toc417553578" w:history="1">
            <w:r w:rsidR="00C769AB" w:rsidRPr="00504C0E">
              <w:rPr>
                <w:rStyle w:val="Hyperlink"/>
                <w:rFonts w:eastAsia="Calibri"/>
                <w:noProof/>
                <w:lang w:val="en-US"/>
              </w:rPr>
              <w:t>1.1 Access and use of Cerm facilities.</w:t>
            </w:r>
            <w:r w:rsidR="00C769AB">
              <w:rPr>
                <w:noProof/>
                <w:webHidden/>
              </w:rPr>
              <w:tab/>
            </w:r>
            <w:r w:rsidR="00F179EF">
              <w:rPr>
                <w:noProof/>
                <w:webHidden/>
              </w:rPr>
              <w:fldChar w:fldCharType="begin"/>
            </w:r>
            <w:r w:rsidR="00C769AB">
              <w:rPr>
                <w:noProof/>
                <w:webHidden/>
              </w:rPr>
              <w:instrText xml:space="preserve"> PAGEREF _Toc417553578 \h </w:instrText>
            </w:r>
            <w:r w:rsidR="00F179EF">
              <w:rPr>
                <w:noProof/>
                <w:webHidden/>
              </w:rPr>
            </w:r>
            <w:r w:rsidR="00F179EF">
              <w:rPr>
                <w:noProof/>
                <w:webHidden/>
              </w:rPr>
              <w:fldChar w:fldCharType="separate"/>
            </w:r>
            <w:r>
              <w:rPr>
                <w:noProof/>
                <w:webHidden/>
              </w:rPr>
              <w:t>4</w:t>
            </w:r>
            <w:r w:rsidR="00F179EF">
              <w:rPr>
                <w:noProof/>
                <w:webHidden/>
              </w:rPr>
              <w:fldChar w:fldCharType="end"/>
            </w:r>
          </w:hyperlink>
        </w:p>
        <w:p w:rsidR="00C769AB" w:rsidRDefault="00792308">
          <w:pPr>
            <w:pStyle w:val="TOC2"/>
            <w:tabs>
              <w:tab w:val="right" w:leader="dot" w:pos="7886"/>
            </w:tabs>
            <w:rPr>
              <w:rFonts w:asciiTheme="minorHAnsi" w:eastAsiaTheme="minorEastAsia" w:hAnsiTheme="minorHAnsi" w:cstheme="minorBidi"/>
              <w:noProof/>
              <w:lang w:val="en-US" w:eastAsia="en-US"/>
            </w:rPr>
          </w:pPr>
          <w:hyperlink w:anchor="_Toc417553579" w:history="1">
            <w:r w:rsidR="00C769AB" w:rsidRPr="00504C0E">
              <w:rPr>
                <w:rStyle w:val="Hyperlink"/>
                <w:rFonts w:eastAsia="Calibri"/>
                <w:noProof/>
                <w:lang w:val="en-US"/>
              </w:rPr>
              <w:t>1.2 Safety and conduct rules.</w:t>
            </w:r>
            <w:r w:rsidR="00C769AB">
              <w:rPr>
                <w:noProof/>
                <w:webHidden/>
              </w:rPr>
              <w:tab/>
            </w:r>
            <w:r w:rsidR="00F179EF">
              <w:rPr>
                <w:noProof/>
                <w:webHidden/>
              </w:rPr>
              <w:fldChar w:fldCharType="begin"/>
            </w:r>
            <w:r w:rsidR="00C769AB">
              <w:rPr>
                <w:noProof/>
                <w:webHidden/>
              </w:rPr>
              <w:instrText xml:space="preserve"> PAGEREF _Toc417553579 \h </w:instrText>
            </w:r>
            <w:r w:rsidR="00F179EF">
              <w:rPr>
                <w:noProof/>
                <w:webHidden/>
              </w:rPr>
            </w:r>
            <w:r w:rsidR="00F179EF">
              <w:rPr>
                <w:noProof/>
                <w:webHidden/>
              </w:rPr>
              <w:fldChar w:fldCharType="separate"/>
            </w:r>
            <w:r>
              <w:rPr>
                <w:noProof/>
                <w:webHidden/>
              </w:rPr>
              <w:t>4</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80" w:history="1">
            <w:r w:rsidR="00C769AB" w:rsidRPr="00504C0E">
              <w:rPr>
                <w:rStyle w:val="Hyperlink"/>
                <w:rFonts w:eastAsia="Calibri"/>
                <w:noProof/>
                <w:lang w:val="en-US"/>
              </w:rPr>
              <w:t>1.2.1 Safety equipment</w:t>
            </w:r>
            <w:r w:rsidR="00C769AB">
              <w:rPr>
                <w:noProof/>
                <w:webHidden/>
              </w:rPr>
              <w:tab/>
            </w:r>
            <w:r w:rsidR="00F179EF">
              <w:rPr>
                <w:noProof/>
                <w:webHidden/>
              </w:rPr>
              <w:fldChar w:fldCharType="begin"/>
            </w:r>
            <w:r w:rsidR="00C769AB">
              <w:rPr>
                <w:noProof/>
                <w:webHidden/>
              </w:rPr>
              <w:instrText xml:space="preserve"> PAGEREF _Toc417553580 \h </w:instrText>
            </w:r>
            <w:r w:rsidR="00F179EF">
              <w:rPr>
                <w:noProof/>
                <w:webHidden/>
              </w:rPr>
            </w:r>
            <w:r w:rsidR="00F179EF">
              <w:rPr>
                <w:noProof/>
                <w:webHidden/>
              </w:rPr>
              <w:fldChar w:fldCharType="separate"/>
            </w:r>
            <w:r>
              <w:rPr>
                <w:noProof/>
                <w:webHidden/>
              </w:rPr>
              <w:t>4</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81" w:history="1">
            <w:r w:rsidR="00C769AB" w:rsidRPr="00504C0E">
              <w:rPr>
                <w:rStyle w:val="Hyperlink"/>
                <w:rFonts w:eastAsia="Calibri"/>
                <w:noProof/>
              </w:rPr>
              <w:t>1.2.2 Safety rules</w:t>
            </w:r>
            <w:r w:rsidR="00C769AB">
              <w:rPr>
                <w:noProof/>
                <w:webHidden/>
              </w:rPr>
              <w:tab/>
            </w:r>
            <w:r w:rsidR="00F179EF">
              <w:rPr>
                <w:noProof/>
                <w:webHidden/>
              </w:rPr>
              <w:fldChar w:fldCharType="begin"/>
            </w:r>
            <w:r w:rsidR="00C769AB">
              <w:rPr>
                <w:noProof/>
                <w:webHidden/>
              </w:rPr>
              <w:instrText xml:space="preserve"> PAGEREF _Toc417553581 \h </w:instrText>
            </w:r>
            <w:r w:rsidR="00F179EF">
              <w:rPr>
                <w:noProof/>
                <w:webHidden/>
              </w:rPr>
            </w:r>
            <w:r w:rsidR="00F179EF">
              <w:rPr>
                <w:noProof/>
                <w:webHidden/>
              </w:rPr>
              <w:fldChar w:fldCharType="separate"/>
            </w:r>
            <w:r>
              <w:rPr>
                <w:noProof/>
                <w:webHidden/>
              </w:rPr>
              <w:t>4</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82" w:history="1">
            <w:r w:rsidR="00C769AB" w:rsidRPr="00504C0E">
              <w:rPr>
                <w:rStyle w:val="Hyperlink"/>
                <w:rFonts w:eastAsia="Calibri"/>
                <w:noProof/>
                <w:lang w:val="en-US"/>
              </w:rPr>
              <w:t>1.2.3 Conduct rules in chemistry and biotechnology laboratories</w:t>
            </w:r>
            <w:r w:rsidR="00C769AB">
              <w:rPr>
                <w:noProof/>
                <w:webHidden/>
              </w:rPr>
              <w:tab/>
            </w:r>
            <w:r w:rsidR="00F179EF">
              <w:rPr>
                <w:noProof/>
                <w:webHidden/>
              </w:rPr>
              <w:fldChar w:fldCharType="begin"/>
            </w:r>
            <w:r w:rsidR="00C769AB">
              <w:rPr>
                <w:noProof/>
                <w:webHidden/>
              </w:rPr>
              <w:instrText xml:space="preserve"> PAGEREF _Toc417553582 \h </w:instrText>
            </w:r>
            <w:r w:rsidR="00F179EF">
              <w:rPr>
                <w:noProof/>
                <w:webHidden/>
              </w:rPr>
            </w:r>
            <w:r w:rsidR="00F179EF">
              <w:rPr>
                <w:noProof/>
                <w:webHidden/>
              </w:rPr>
              <w:fldChar w:fldCharType="separate"/>
            </w:r>
            <w:r>
              <w:rPr>
                <w:noProof/>
                <w:webHidden/>
              </w:rPr>
              <w:t>5</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83" w:history="1">
            <w:r w:rsidR="00C769AB" w:rsidRPr="00504C0E">
              <w:rPr>
                <w:rStyle w:val="Hyperlink"/>
                <w:rFonts w:eastAsia="Calibri"/>
                <w:noProof/>
                <w:lang w:val="en-US"/>
              </w:rPr>
              <w:t>1.2.4 Pay attention to waste</w:t>
            </w:r>
            <w:r w:rsidR="00C769AB">
              <w:rPr>
                <w:noProof/>
                <w:webHidden/>
              </w:rPr>
              <w:tab/>
            </w:r>
            <w:r w:rsidR="00F179EF">
              <w:rPr>
                <w:noProof/>
                <w:webHidden/>
              </w:rPr>
              <w:fldChar w:fldCharType="begin"/>
            </w:r>
            <w:r w:rsidR="00C769AB">
              <w:rPr>
                <w:noProof/>
                <w:webHidden/>
              </w:rPr>
              <w:instrText xml:space="preserve"> PAGEREF _Toc417553583 \h </w:instrText>
            </w:r>
            <w:r w:rsidR="00F179EF">
              <w:rPr>
                <w:noProof/>
                <w:webHidden/>
              </w:rPr>
            </w:r>
            <w:r w:rsidR="00F179EF">
              <w:rPr>
                <w:noProof/>
                <w:webHidden/>
              </w:rPr>
              <w:fldChar w:fldCharType="separate"/>
            </w:r>
            <w:r>
              <w:rPr>
                <w:noProof/>
                <w:webHidden/>
              </w:rPr>
              <w:t>6</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84" w:history="1">
            <w:r w:rsidR="00C769AB" w:rsidRPr="00504C0E">
              <w:rPr>
                <w:rStyle w:val="Hyperlink"/>
                <w:rFonts w:eastAsia="Calibri"/>
                <w:noProof/>
                <w:lang w:val="en-US"/>
              </w:rPr>
              <w:t>1.2.5 Pat attention to fire!</w:t>
            </w:r>
            <w:r w:rsidR="00C769AB">
              <w:rPr>
                <w:noProof/>
                <w:webHidden/>
              </w:rPr>
              <w:tab/>
            </w:r>
            <w:r w:rsidR="00F179EF">
              <w:rPr>
                <w:noProof/>
                <w:webHidden/>
              </w:rPr>
              <w:fldChar w:fldCharType="begin"/>
            </w:r>
            <w:r w:rsidR="00C769AB">
              <w:rPr>
                <w:noProof/>
                <w:webHidden/>
              </w:rPr>
              <w:instrText xml:space="preserve"> PAGEREF _Toc417553584 \h </w:instrText>
            </w:r>
            <w:r w:rsidR="00F179EF">
              <w:rPr>
                <w:noProof/>
                <w:webHidden/>
              </w:rPr>
            </w:r>
            <w:r w:rsidR="00F179EF">
              <w:rPr>
                <w:noProof/>
                <w:webHidden/>
              </w:rPr>
              <w:fldChar w:fldCharType="separate"/>
            </w:r>
            <w:r>
              <w:rPr>
                <w:noProof/>
                <w:webHidden/>
              </w:rPr>
              <w:t>6</w:t>
            </w:r>
            <w:r w:rsidR="00F179EF">
              <w:rPr>
                <w:noProof/>
                <w:webHidden/>
              </w:rPr>
              <w:fldChar w:fldCharType="end"/>
            </w:r>
          </w:hyperlink>
        </w:p>
        <w:p w:rsidR="00C769AB" w:rsidRDefault="00792308">
          <w:pPr>
            <w:pStyle w:val="TOC2"/>
            <w:tabs>
              <w:tab w:val="right" w:leader="dot" w:pos="7886"/>
            </w:tabs>
            <w:rPr>
              <w:rFonts w:asciiTheme="minorHAnsi" w:eastAsiaTheme="minorEastAsia" w:hAnsiTheme="minorHAnsi" w:cstheme="minorBidi"/>
              <w:noProof/>
              <w:lang w:val="en-US" w:eastAsia="en-US"/>
            </w:rPr>
          </w:pPr>
          <w:hyperlink w:anchor="_Toc417553585" w:history="1">
            <w:r w:rsidR="00C769AB" w:rsidRPr="00504C0E">
              <w:rPr>
                <w:rStyle w:val="Hyperlink"/>
                <w:rFonts w:eastAsia="Calibri"/>
                <w:noProof/>
                <w:lang w:val="en-US"/>
              </w:rPr>
              <w:t>1.3 Identification of appointees</w:t>
            </w:r>
            <w:r w:rsidR="00C769AB">
              <w:rPr>
                <w:noProof/>
                <w:webHidden/>
              </w:rPr>
              <w:tab/>
            </w:r>
            <w:r w:rsidR="00F179EF">
              <w:rPr>
                <w:noProof/>
                <w:webHidden/>
              </w:rPr>
              <w:fldChar w:fldCharType="begin"/>
            </w:r>
            <w:r w:rsidR="00C769AB">
              <w:rPr>
                <w:noProof/>
                <w:webHidden/>
              </w:rPr>
              <w:instrText xml:space="preserve"> PAGEREF _Toc417553585 \h </w:instrText>
            </w:r>
            <w:r w:rsidR="00F179EF">
              <w:rPr>
                <w:noProof/>
                <w:webHidden/>
              </w:rPr>
            </w:r>
            <w:r w:rsidR="00F179EF">
              <w:rPr>
                <w:noProof/>
                <w:webHidden/>
              </w:rPr>
              <w:fldChar w:fldCharType="separate"/>
            </w:r>
            <w:r>
              <w:rPr>
                <w:noProof/>
                <w:webHidden/>
              </w:rPr>
              <w:t>6</w:t>
            </w:r>
            <w:r w:rsidR="00F179EF">
              <w:rPr>
                <w:noProof/>
                <w:webHidden/>
              </w:rPr>
              <w:fldChar w:fldCharType="end"/>
            </w:r>
          </w:hyperlink>
        </w:p>
        <w:p w:rsidR="00C769AB" w:rsidRDefault="00792308">
          <w:pPr>
            <w:pStyle w:val="TOC2"/>
            <w:tabs>
              <w:tab w:val="right" w:leader="dot" w:pos="7886"/>
            </w:tabs>
            <w:rPr>
              <w:rFonts w:asciiTheme="minorHAnsi" w:eastAsiaTheme="minorEastAsia" w:hAnsiTheme="minorHAnsi" w:cstheme="minorBidi"/>
              <w:noProof/>
              <w:lang w:val="en-US" w:eastAsia="en-US"/>
            </w:rPr>
          </w:pPr>
          <w:hyperlink w:anchor="_Toc417553586" w:history="1">
            <w:r w:rsidR="00C769AB" w:rsidRPr="00504C0E">
              <w:rPr>
                <w:rStyle w:val="Hyperlink"/>
                <w:rFonts w:eastAsia="Calibri"/>
                <w:noProof/>
              </w:rPr>
              <w:t>1.4. Attributes of the appointees</w:t>
            </w:r>
            <w:r w:rsidR="00C769AB">
              <w:rPr>
                <w:noProof/>
                <w:webHidden/>
              </w:rPr>
              <w:tab/>
            </w:r>
            <w:r w:rsidR="00F179EF">
              <w:rPr>
                <w:noProof/>
                <w:webHidden/>
              </w:rPr>
              <w:fldChar w:fldCharType="begin"/>
            </w:r>
            <w:r w:rsidR="00C769AB">
              <w:rPr>
                <w:noProof/>
                <w:webHidden/>
              </w:rPr>
              <w:instrText xml:space="preserve"> PAGEREF _Toc417553586 \h </w:instrText>
            </w:r>
            <w:r w:rsidR="00F179EF">
              <w:rPr>
                <w:noProof/>
                <w:webHidden/>
              </w:rPr>
            </w:r>
            <w:r w:rsidR="00F179EF">
              <w:rPr>
                <w:noProof/>
                <w:webHidden/>
              </w:rPr>
              <w:fldChar w:fldCharType="separate"/>
            </w:r>
            <w:r>
              <w:rPr>
                <w:noProof/>
                <w:webHidden/>
              </w:rPr>
              <w:t>6</w:t>
            </w:r>
            <w:r w:rsidR="00F179EF">
              <w:rPr>
                <w:noProof/>
                <w:webHidden/>
              </w:rPr>
              <w:fldChar w:fldCharType="end"/>
            </w:r>
          </w:hyperlink>
        </w:p>
        <w:p w:rsidR="00C769AB" w:rsidRDefault="00792308">
          <w:pPr>
            <w:pStyle w:val="TOC2"/>
            <w:tabs>
              <w:tab w:val="right" w:leader="dot" w:pos="7886"/>
            </w:tabs>
            <w:rPr>
              <w:rFonts w:asciiTheme="minorHAnsi" w:eastAsiaTheme="minorEastAsia" w:hAnsiTheme="minorHAnsi" w:cstheme="minorBidi"/>
              <w:noProof/>
              <w:lang w:val="en-US" w:eastAsia="en-US"/>
            </w:rPr>
          </w:pPr>
          <w:hyperlink w:anchor="_Toc417553587" w:history="1">
            <w:r w:rsidR="00C769AB" w:rsidRPr="00504C0E">
              <w:rPr>
                <w:rStyle w:val="Hyperlink"/>
                <w:rFonts w:eastAsia="Calibri"/>
                <w:noProof/>
                <w:lang w:val="en-US"/>
              </w:rPr>
              <w:t>1.5. Materials</w:t>
            </w:r>
            <w:r w:rsidR="00C769AB">
              <w:rPr>
                <w:noProof/>
                <w:webHidden/>
              </w:rPr>
              <w:tab/>
            </w:r>
            <w:r w:rsidR="00F179EF">
              <w:rPr>
                <w:noProof/>
                <w:webHidden/>
              </w:rPr>
              <w:fldChar w:fldCharType="begin"/>
            </w:r>
            <w:r w:rsidR="00C769AB">
              <w:rPr>
                <w:noProof/>
                <w:webHidden/>
              </w:rPr>
              <w:instrText xml:space="preserve"> PAGEREF _Toc417553587 \h </w:instrText>
            </w:r>
            <w:r w:rsidR="00F179EF">
              <w:rPr>
                <w:noProof/>
                <w:webHidden/>
              </w:rPr>
            </w:r>
            <w:r w:rsidR="00F179EF">
              <w:rPr>
                <w:noProof/>
                <w:webHidden/>
              </w:rPr>
              <w:fldChar w:fldCharType="separate"/>
            </w:r>
            <w:r>
              <w:rPr>
                <w:noProof/>
                <w:webHidden/>
              </w:rPr>
              <w:t>7</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88" w:history="1">
            <w:r w:rsidR="00C769AB" w:rsidRPr="00504C0E">
              <w:rPr>
                <w:rStyle w:val="Hyperlink"/>
                <w:rFonts w:eastAsia="Calibri"/>
                <w:noProof/>
                <w:lang w:val="en-US"/>
              </w:rPr>
              <w:t>1.5.1 Chemical safety data sheets</w:t>
            </w:r>
            <w:r w:rsidR="00C769AB">
              <w:rPr>
                <w:noProof/>
                <w:webHidden/>
              </w:rPr>
              <w:tab/>
            </w:r>
            <w:r w:rsidR="00F179EF">
              <w:rPr>
                <w:noProof/>
                <w:webHidden/>
              </w:rPr>
              <w:fldChar w:fldCharType="begin"/>
            </w:r>
            <w:r w:rsidR="00C769AB">
              <w:rPr>
                <w:noProof/>
                <w:webHidden/>
              </w:rPr>
              <w:instrText xml:space="preserve"> PAGEREF _Toc417553588 \h </w:instrText>
            </w:r>
            <w:r w:rsidR="00F179EF">
              <w:rPr>
                <w:noProof/>
                <w:webHidden/>
              </w:rPr>
            </w:r>
            <w:r w:rsidR="00F179EF">
              <w:rPr>
                <w:noProof/>
                <w:webHidden/>
              </w:rPr>
              <w:fldChar w:fldCharType="separate"/>
            </w:r>
            <w:r>
              <w:rPr>
                <w:noProof/>
                <w:webHidden/>
              </w:rPr>
              <w:t>7</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89" w:history="1">
            <w:r w:rsidR="00C769AB" w:rsidRPr="00504C0E">
              <w:rPr>
                <w:rStyle w:val="Hyperlink"/>
                <w:rFonts w:eastAsia="Calibri"/>
                <w:noProof/>
                <w:lang w:val="en-US"/>
              </w:rPr>
              <w:t>1.5.2 Carcinogenic substances</w:t>
            </w:r>
            <w:r w:rsidR="00C769AB">
              <w:rPr>
                <w:noProof/>
                <w:webHidden/>
              </w:rPr>
              <w:tab/>
            </w:r>
            <w:r w:rsidR="00F179EF">
              <w:rPr>
                <w:noProof/>
                <w:webHidden/>
              </w:rPr>
              <w:fldChar w:fldCharType="begin"/>
            </w:r>
            <w:r w:rsidR="00C769AB">
              <w:rPr>
                <w:noProof/>
                <w:webHidden/>
              </w:rPr>
              <w:instrText xml:space="preserve"> PAGEREF _Toc417553589 \h </w:instrText>
            </w:r>
            <w:r w:rsidR="00F179EF">
              <w:rPr>
                <w:noProof/>
                <w:webHidden/>
              </w:rPr>
            </w:r>
            <w:r w:rsidR="00F179EF">
              <w:rPr>
                <w:noProof/>
                <w:webHidden/>
              </w:rPr>
              <w:fldChar w:fldCharType="separate"/>
            </w:r>
            <w:r>
              <w:rPr>
                <w:noProof/>
                <w:webHidden/>
              </w:rPr>
              <w:t>7</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90" w:history="1">
            <w:r w:rsidR="00C769AB" w:rsidRPr="00504C0E">
              <w:rPr>
                <w:rStyle w:val="Hyperlink"/>
                <w:rFonts w:eastAsia="Calibri"/>
                <w:noProof/>
                <w:lang w:val="en-US"/>
              </w:rPr>
              <w:t>1.5.3 Biological agents</w:t>
            </w:r>
            <w:r w:rsidR="00C769AB">
              <w:rPr>
                <w:noProof/>
                <w:webHidden/>
              </w:rPr>
              <w:tab/>
            </w:r>
            <w:r w:rsidR="00F179EF">
              <w:rPr>
                <w:noProof/>
                <w:webHidden/>
              </w:rPr>
              <w:fldChar w:fldCharType="begin"/>
            </w:r>
            <w:r w:rsidR="00C769AB">
              <w:rPr>
                <w:noProof/>
                <w:webHidden/>
              </w:rPr>
              <w:instrText xml:space="preserve"> PAGEREF _Toc417553590 \h </w:instrText>
            </w:r>
            <w:r w:rsidR="00F179EF">
              <w:rPr>
                <w:noProof/>
                <w:webHidden/>
              </w:rPr>
            </w:r>
            <w:r w:rsidR="00F179EF">
              <w:rPr>
                <w:noProof/>
                <w:webHidden/>
              </w:rPr>
              <w:fldChar w:fldCharType="separate"/>
            </w:r>
            <w:r>
              <w:rPr>
                <w:noProof/>
                <w:webHidden/>
              </w:rPr>
              <w:t>8</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91" w:history="1">
            <w:r w:rsidR="00C769AB" w:rsidRPr="00504C0E">
              <w:rPr>
                <w:rStyle w:val="Hyperlink"/>
                <w:rFonts w:eastAsia="Calibri"/>
                <w:noProof/>
                <w:lang w:val="en-US"/>
              </w:rPr>
              <w:t>1.5.4 Cryogenic liquids</w:t>
            </w:r>
            <w:r w:rsidR="00C769AB">
              <w:rPr>
                <w:noProof/>
                <w:webHidden/>
              </w:rPr>
              <w:tab/>
            </w:r>
            <w:r w:rsidR="00F179EF">
              <w:rPr>
                <w:noProof/>
                <w:webHidden/>
              </w:rPr>
              <w:fldChar w:fldCharType="begin"/>
            </w:r>
            <w:r w:rsidR="00C769AB">
              <w:rPr>
                <w:noProof/>
                <w:webHidden/>
              </w:rPr>
              <w:instrText xml:space="preserve"> PAGEREF _Toc417553591 \h </w:instrText>
            </w:r>
            <w:r w:rsidR="00F179EF">
              <w:rPr>
                <w:noProof/>
                <w:webHidden/>
              </w:rPr>
            </w:r>
            <w:r w:rsidR="00F179EF">
              <w:rPr>
                <w:noProof/>
                <w:webHidden/>
              </w:rPr>
              <w:fldChar w:fldCharType="separate"/>
            </w:r>
            <w:r>
              <w:rPr>
                <w:noProof/>
                <w:webHidden/>
              </w:rPr>
              <w:t>9</w:t>
            </w:r>
            <w:r w:rsidR="00F179EF">
              <w:rPr>
                <w:noProof/>
                <w:webHidden/>
              </w:rPr>
              <w:fldChar w:fldCharType="end"/>
            </w:r>
          </w:hyperlink>
        </w:p>
        <w:p w:rsidR="00C769AB" w:rsidRDefault="00792308">
          <w:pPr>
            <w:pStyle w:val="TOC2"/>
            <w:tabs>
              <w:tab w:val="right" w:leader="dot" w:pos="7886"/>
            </w:tabs>
            <w:rPr>
              <w:rFonts w:asciiTheme="minorHAnsi" w:eastAsiaTheme="minorEastAsia" w:hAnsiTheme="minorHAnsi" w:cstheme="minorBidi"/>
              <w:noProof/>
              <w:lang w:val="en-US" w:eastAsia="en-US"/>
            </w:rPr>
          </w:pPr>
          <w:hyperlink w:anchor="_Toc417553592" w:history="1">
            <w:r w:rsidR="00C769AB" w:rsidRPr="00504C0E">
              <w:rPr>
                <w:rStyle w:val="Hyperlink"/>
                <w:rFonts w:eastAsia="Calibri"/>
                <w:noProof/>
                <w:lang w:val="en-US"/>
              </w:rPr>
              <w:t>1.6 Instrumentation</w:t>
            </w:r>
            <w:r w:rsidR="00C769AB">
              <w:rPr>
                <w:noProof/>
                <w:webHidden/>
              </w:rPr>
              <w:tab/>
            </w:r>
            <w:r w:rsidR="00F179EF">
              <w:rPr>
                <w:noProof/>
                <w:webHidden/>
              </w:rPr>
              <w:fldChar w:fldCharType="begin"/>
            </w:r>
            <w:r w:rsidR="00C769AB">
              <w:rPr>
                <w:noProof/>
                <w:webHidden/>
              </w:rPr>
              <w:instrText xml:space="preserve"> PAGEREF _Toc417553592 \h </w:instrText>
            </w:r>
            <w:r w:rsidR="00F179EF">
              <w:rPr>
                <w:noProof/>
                <w:webHidden/>
              </w:rPr>
            </w:r>
            <w:r w:rsidR="00F179EF">
              <w:rPr>
                <w:noProof/>
                <w:webHidden/>
              </w:rPr>
              <w:fldChar w:fldCharType="separate"/>
            </w:r>
            <w:r>
              <w:rPr>
                <w:noProof/>
                <w:webHidden/>
              </w:rPr>
              <w:t>10</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93" w:history="1">
            <w:r w:rsidR="00C769AB" w:rsidRPr="00504C0E">
              <w:rPr>
                <w:rStyle w:val="Hyperlink"/>
                <w:rFonts w:eastAsia="Calibri"/>
                <w:noProof/>
                <w:lang w:val="en-US"/>
              </w:rPr>
              <w:t>1.6.1 Ultrasound equipment</w:t>
            </w:r>
            <w:r w:rsidR="00C769AB">
              <w:rPr>
                <w:noProof/>
                <w:webHidden/>
              </w:rPr>
              <w:tab/>
            </w:r>
            <w:r w:rsidR="00F179EF">
              <w:rPr>
                <w:noProof/>
                <w:webHidden/>
              </w:rPr>
              <w:fldChar w:fldCharType="begin"/>
            </w:r>
            <w:r w:rsidR="00C769AB">
              <w:rPr>
                <w:noProof/>
                <w:webHidden/>
              </w:rPr>
              <w:instrText xml:space="preserve"> PAGEREF _Toc417553593 \h </w:instrText>
            </w:r>
            <w:r w:rsidR="00F179EF">
              <w:rPr>
                <w:noProof/>
                <w:webHidden/>
              </w:rPr>
            </w:r>
            <w:r w:rsidR="00F179EF">
              <w:rPr>
                <w:noProof/>
                <w:webHidden/>
              </w:rPr>
              <w:fldChar w:fldCharType="separate"/>
            </w:r>
            <w:r>
              <w:rPr>
                <w:noProof/>
                <w:webHidden/>
              </w:rPr>
              <w:t>10</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94" w:history="1">
            <w:r w:rsidR="00C769AB" w:rsidRPr="00504C0E">
              <w:rPr>
                <w:rStyle w:val="Hyperlink"/>
                <w:rFonts w:eastAsia="Calibri"/>
                <w:noProof/>
                <w:lang w:val="en-US"/>
              </w:rPr>
              <w:t>1.6.2 Magnetic Resonance</w:t>
            </w:r>
            <w:r w:rsidR="00C769AB">
              <w:rPr>
                <w:noProof/>
                <w:webHidden/>
              </w:rPr>
              <w:tab/>
            </w:r>
            <w:r w:rsidR="00F179EF">
              <w:rPr>
                <w:noProof/>
                <w:webHidden/>
              </w:rPr>
              <w:fldChar w:fldCharType="begin"/>
            </w:r>
            <w:r w:rsidR="00C769AB">
              <w:rPr>
                <w:noProof/>
                <w:webHidden/>
              </w:rPr>
              <w:instrText xml:space="preserve"> PAGEREF _Toc417553594 \h </w:instrText>
            </w:r>
            <w:r w:rsidR="00F179EF">
              <w:rPr>
                <w:noProof/>
                <w:webHidden/>
              </w:rPr>
            </w:r>
            <w:r w:rsidR="00F179EF">
              <w:rPr>
                <w:noProof/>
                <w:webHidden/>
              </w:rPr>
              <w:fldChar w:fldCharType="separate"/>
            </w:r>
            <w:r>
              <w:rPr>
                <w:noProof/>
                <w:webHidden/>
              </w:rPr>
              <w:t>10</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95" w:history="1">
            <w:r w:rsidR="00C769AB" w:rsidRPr="00504C0E">
              <w:rPr>
                <w:rStyle w:val="Hyperlink"/>
                <w:rFonts w:eastAsia="Calibri"/>
                <w:noProof/>
              </w:rPr>
              <w:t>1.6.3 Centrifuges</w:t>
            </w:r>
            <w:r w:rsidR="00C769AB">
              <w:rPr>
                <w:noProof/>
                <w:webHidden/>
              </w:rPr>
              <w:tab/>
            </w:r>
            <w:r w:rsidR="00F179EF">
              <w:rPr>
                <w:noProof/>
                <w:webHidden/>
              </w:rPr>
              <w:fldChar w:fldCharType="begin"/>
            </w:r>
            <w:r w:rsidR="00C769AB">
              <w:rPr>
                <w:noProof/>
                <w:webHidden/>
              </w:rPr>
              <w:instrText xml:space="preserve"> PAGEREF _Toc417553595 \h </w:instrText>
            </w:r>
            <w:r w:rsidR="00F179EF">
              <w:rPr>
                <w:noProof/>
                <w:webHidden/>
              </w:rPr>
            </w:r>
            <w:r w:rsidR="00F179EF">
              <w:rPr>
                <w:noProof/>
                <w:webHidden/>
              </w:rPr>
              <w:fldChar w:fldCharType="separate"/>
            </w:r>
            <w:r>
              <w:rPr>
                <w:noProof/>
                <w:webHidden/>
              </w:rPr>
              <w:t>11</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96" w:history="1">
            <w:r w:rsidR="00C769AB" w:rsidRPr="00504C0E">
              <w:rPr>
                <w:rStyle w:val="Hyperlink"/>
                <w:rFonts w:eastAsia="Calibri"/>
                <w:noProof/>
              </w:rPr>
              <w:t>1.6.4 Autoclaves</w:t>
            </w:r>
            <w:r w:rsidR="00C769AB">
              <w:rPr>
                <w:noProof/>
                <w:webHidden/>
              </w:rPr>
              <w:tab/>
            </w:r>
            <w:r w:rsidR="00F179EF">
              <w:rPr>
                <w:noProof/>
                <w:webHidden/>
              </w:rPr>
              <w:fldChar w:fldCharType="begin"/>
            </w:r>
            <w:r w:rsidR="00C769AB">
              <w:rPr>
                <w:noProof/>
                <w:webHidden/>
              </w:rPr>
              <w:instrText xml:space="preserve"> PAGEREF _Toc417553596 \h </w:instrText>
            </w:r>
            <w:r w:rsidR="00F179EF">
              <w:rPr>
                <w:noProof/>
                <w:webHidden/>
              </w:rPr>
            </w:r>
            <w:r w:rsidR="00F179EF">
              <w:rPr>
                <w:noProof/>
                <w:webHidden/>
              </w:rPr>
              <w:fldChar w:fldCharType="separate"/>
            </w:r>
            <w:r>
              <w:rPr>
                <w:noProof/>
                <w:webHidden/>
              </w:rPr>
              <w:t>11</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97" w:history="1">
            <w:r w:rsidR="00C769AB" w:rsidRPr="00504C0E">
              <w:rPr>
                <w:rStyle w:val="Hyperlink"/>
                <w:rFonts w:eastAsia="Calibri"/>
                <w:noProof/>
              </w:rPr>
              <w:t>1.6.5 Ultraviolet devices</w:t>
            </w:r>
            <w:r w:rsidR="00C769AB">
              <w:rPr>
                <w:noProof/>
                <w:webHidden/>
              </w:rPr>
              <w:tab/>
            </w:r>
            <w:r w:rsidR="00F179EF">
              <w:rPr>
                <w:noProof/>
                <w:webHidden/>
              </w:rPr>
              <w:fldChar w:fldCharType="begin"/>
            </w:r>
            <w:r w:rsidR="00C769AB">
              <w:rPr>
                <w:noProof/>
                <w:webHidden/>
              </w:rPr>
              <w:instrText xml:space="preserve"> PAGEREF _Toc417553597 \h </w:instrText>
            </w:r>
            <w:r w:rsidR="00F179EF">
              <w:rPr>
                <w:noProof/>
                <w:webHidden/>
              </w:rPr>
            </w:r>
            <w:r w:rsidR="00F179EF">
              <w:rPr>
                <w:noProof/>
                <w:webHidden/>
              </w:rPr>
              <w:fldChar w:fldCharType="separate"/>
            </w:r>
            <w:r>
              <w:rPr>
                <w:noProof/>
                <w:webHidden/>
              </w:rPr>
              <w:t>11</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98" w:history="1">
            <w:r w:rsidR="00C769AB" w:rsidRPr="00504C0E">
              <w:rPr>
                <w:rStyle w:val="Hyperlink"/>
                <w:rFonts w:eastAsia="Calibri"/>
                <w:noProof/>
              </w:rPr>
              <w:t>1.6.6 Ultrafreezer (-80°C)</w:t>
            </w:r>
            <w:r w:rsidR="00C769AB">
              <w:rPr>
                <w:noProof/>
                <w:webHidden/>
              </w:rPr>
              <w:tab/>
            </w:r>
            <w:r w:rsidR="00F179EF">
              <w:rPr>
                <w:noProof/>
                <w:webHidden/>
              </w:rPr>
              <w:fldChar w:fldCharType="begin"/>
            </w:r>
            <w:r w:rsidR="00C769AB">
              <w:rPr>
                <w:noProof/>
                <w:webHidden/>
              </w:rPr>
              <w:instrText xml:space="preserve"> PAGEREF _Toc417553598 \h </w:instrText>
            </w:r>
            <w:r w:rsidR="00F179EF">
              <w:rPr>
                <w:noProof/>
                <w:webHidden/>
              </w:rPr>
            </w:r>
            <w:r w:rsidR="00F179EF">
              <w:rPr>
                <w:noProof/>
                <w:webHidden/>
              </w:rPr>
              <w:fldChar w:fldCharType="separate"/>
            </w:r>
            <w:r>
              <w:rPr>
                <w:noProof/>
                <w:webHidden/>
              </w:rPr>
              <w:t>11</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599" w:history="1">
            <w:r w:rsidR="00C769AB" w:rsidRPr="00504C0E">
              <w:rPr>
                <w:rStyle w:val="Hyperlink"/>
                <w:rFonts w:eastAsia="Calibri"/>
                <w:noProof/>
              </w:rPr>
              <w:t>1.6.7 Cold room</w:t>
            </w:r>
            <w:r w:rsidR="00C769AB">
              <w:rPr>
                <w:noProof/>
                <w:webHidden/>
              </w:rPr>
              <w:tab/>
            </w:r>
            <w:r w:rsidR="00F179EF">
              <w:rPr>
                <w:noProof/>
                <w:webHidden/>
              </w:rPr>
              <w:fldChar w:fldCharType="begin"/>
            </w:r>
            <w:r w:rsidR="00C769AB">
              <w:rPr>
                <w:noProof/>
                <w:webHidden/>
              </w:rPr>
              <w:instrText xml:space="preserve"> PAGEREF _Toc417553599 \h </w:instrText>
            </w:r>
            <w:r w:rsidR="00F179EF">
              <w:rPr>
                <w:noProof/>
                <w:webHidden/>
              </w:rPr>
            </w:r>
            <w:r w:rsidR="00F179EF">
              <w:rPr>
                <w:noProof/>
                <w:webHidden/>
              </w:rPr>
              <w:fldChar w:fldCharType="separate"/>
            </w:r>
            <w:r>
              <w:rPr>
                <w:noProof/>
                <w:webHidden/>
              </w:rPr>
              <w:t>11</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600" w:history="1">
            <w:r w:rsidR="00C769AB" w:rsidRPr="00504C0E">
              <w:rPr>
                <w:rStyle w:val="Hyperlink"/>
                <w:rFonts w:eastAsia="Calibri"/>
                <w:noProof/>
              </w:rPr>
              <w:t>1.6.8 Transport of cultures and chemical agents</w:t>
            </w:r>
            <w:r w:rsidR="00C769AB">
              <w:rPr>
                <w:noProof/>
                <w:webHidden/>
              </w:rPr>
              <w:tab/>
            </w:r>
            <w:r w:rsidR="00F179EF">
              <w:rPr>
                <w:noProof/>
                <w:webHidden/>
              </w:rPr>
              <w:fldChar w:fldCharType="begin"/>
            </w:r>
            <w:r w:rsidR="00C769AB">
              <w:rPr>
                <w:noProof/>
                <w:webHidden/>
              </w:rPr>
              <w:instrText xml:space="preserve"> PAGEREF _Toc417553600 \h </w:instrText>
            </w:r>
            <w:r w:rsidR="00F179EF">
              <w:rPr>
                <w:noProof/>
                <w:webHidden/>
              </w:rPr>
            </w:r>
            <w:r w:rsidR="00F179EF">
              <w:rPr>
                <w:noProof/>
                <w:webHidden/>
              </w:rPr>
              <w:fldChar w:fldCharType="separate"/>
            </w:r>
            <w:r>
              <w:rPr>
                <w:noProof/>
                <w:webHidden/>
              </w:rPr>
              <w:t>11</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601" w:history="1">
            <w:r w:rsidR="00C769AB" w:rsidRPr="00504C0E">
              <w:rPr>
                <w:rStyle w:val="Hyperlink"/>
                <w:rFonts w:eastAsia="Calibri"/>
                <w:noProof/>
              </w:rPr>
              <w:t>1.6.9 Transport of cryogenics gas</w:t>
            </w:r>
            <w:r w:rsidR="00C769AB">
              <w:rPr>
                <w:noProof/>
                <w:webHidden/>
              </w:rPr>
              <w:tab/>
            </w:r>
            <w:r w:rsidR="00F179EF">
              <w:rPr>
                <w:noProof/>
                <w:webHidden/>
              </w:rPr>
              <w:fldChar w:fldCharType="begin"/>
            </w:r>
            <w:r w:rsidR="00C769AB">
              <w:rPr>
                <w:noProof/>
                <w:webHidden/>
              </w:rPr>
              <w:instrText xml:space="preserve"> PAGEREF _Toc417553601 \h </w:instrText>
            </w:r>
            <w:r w:rsidR="00F179EF">
              <w:rPr>
                <w:noProof/>
                <w:webHidden/>
              </w:rPr>
            </w:r>
            <w:r w:rsidR="00F179EF">
              <w:rPr>
                <w:noProof/>
                <w:webHidden/>
              </w:rPr>
              <w:fldChar w:fldCharType="separate"/>
            </w:r>
            <w:r>
              <w:rPr>
                <w:noProof/>
                <w:webHidden/>
              </w:rPr>
              <w:t>12</w:t>
            </w:r>
            <w:r w:rsidR="00F179EF">
              <w:rPr>
                <w:noProof/>
                <w:webHidden/>
              </w:rPr>
              <w:fldChar w:fldCharType="end"/>
            </w:r>
          </w:hyperlink>
        </w:p>
        <w:p w:rsidR="00C769AB" w:rsidRDefault="00792308">
          <w:pPr>
            <w:pStyle w:val="TOC2"/>
            <w:tabs>
              <w:tab w:val="right" w:leader="dot" w:pos="7886"/>
            </w:tabs>
            <w:rPr>
              <w:rFonts w:asciiTheme="minorHAnsi" w:eastAsiaTheme="minorEastAsia" w:hAnsiTheme="minorHAnsi" w:cstheme="minorBidi"/>
              <w:noProof/>
              <w:lang w:val="en-US" w:eastAsia="en-US"/>
            </w:rPr>
          </w:pPr>
          <w:hyperlink w:anchor="_Toc417553602" w:history="1">
            <w:r w:rsidR="00C769AB" w:rsidRPr="00504C0E">
              <w:rPr>
                <w:rStyle w:val="Hyperlink"/>
                <w:rFonts w:eastAsia="Calibri"/>
                <w:noProof/>
              </w:rPr>
              <w:t>1.7 Management of chemical and biological waste in the CERM</w:t>
            </w:r>
            <w:r w:rsidR="00C769AB">
              <w:rPr>
                <w:noProof/>
                <w:webHidden/>
              </w:rPr>
              <w:tab/>
            </w:r>
            <w:r w:rsidR="00F179EF">
              <w:rPr>
                <w:noProof/>
                <w:webHidden/>
              </w:rPr>
              <w:fldChar w:fldCharType="begin"/>
            </w:r>
            <w:r w:rsidR="00C769AB">
              <w:rPr>
                <w:noProof/>
                <w:webHidden/>
              </w:rPr>
              <w:instrText xml:space="preserve"> PAGEREF _Toc417553602 \h </w:instrText>
            </w:r>
            <w:r w:rsidR="00F179EF">
              <w:rPr>
                <w:noProof/>
                <w:webHidden/>
              </w:rPr>
            </w:r>
            <w:r w:rsidR="00F179EF">
              <w:rPr>
                <w:noProof/>
                <w:webHidden/>
              </w:rPr>
              <w:fldChar w:fldCharType="separate"/>
            </w:r>
            <w:r>
              <w:rPr>
                <w:noProof/>
                <w:webHidden/>
              </w:rPr>
              <w:t>12</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603" w:history="1">
            <w:r w:rsidR="00C769AB" w:rsidRPr="00504C0E">
              <w:rPr>
                <w:rStyle w:val="Hyperlink"/>
                <w:rFonts w:eastAsia="Calibri"/>
                <w:noProof/>
              </w:rPr>
              <w:t>1.7.1 Collection and disposal of chemical waste</w:t>
            </w:r>
            <w:r w:rsidR="00C769AB">
              <w:rPr>
                <w:noProof/>
                <w:webHidden/>
              </w:rPr>
              <w:tab/>
            </w:r>
            <w:r w:rsidR="00F179EF">
              <w:rPr>
                <w:noProof/>
                <w:webHidden/>
              </w:rPr>
              <w:fldChar w:fldCharType="begin"/>
            </w:r>
            <w:r w:rsidR="00C769AB">
              <w:rPr>
                <w:noProof/>
                <w:webHidden/>
              </w:rPr>
              <w:instrText xml:space="preserve"> PAGEREF _Toc417553603 \h </w:instrText>
            </w:r>
            <w:r w:rsidR="00F179EF">
              <w:rPr>
                <w:noProof/>
                <w:webHidden/>
              </w:rPr>
            </w:r>
            <w:r w:rsidR="00F179EF">
              <w:rPr>
                <w:noProof/>
                <w:webHidden/>
              </w:rPr>
              <w:fldChar w:fldCharType="separate"/>
            </w:r>
            <w:r>
              <w:rPr>
                <w:noProof/>
                <w:webHidden/>
              </w:rPr>
              <w:t>12</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604" w:history="1">
            <w:r w:rsidR="00C769AB" w:rsidRPr="00504C0E">
              <w:rPr>
                <w:rStyle w:val="Hyperlink"/>
                <w:rFonts w:eastAsia="Calibri"/>
                <w:noProof/>
              </w:rPr>
              <w:t>1.7.2. Disposal</w:t>
            </w:r>
            <w:r w:rsidR="00C769AB">
              <w:rPr>
                <w:noProof/>
                <w:webHidden/>
              </w:rPr>
              <w:tab/>
            </w:r>
            <w:r w:rsidR="00F179EF">
              <w:rPr>
                <w:noProof/>
                <w:webHidden/>
              </w:rPr>
              <w:fldChar w:fldCharType="begin"/>
            </w:r>
            <w:r w:rsidR="00C769AB">
              <w:rPr>
                <w:noProof/>
                <w:webHidden/>
              </w:rPr>
              <w:instrText xml:space="preserve"> PAGEREF _Toc417553604 \h </w:instrText>
            </w:r>
            <w:r w:rsidR="00F179EF">
              <w:rPr>
                <w:noProof/>
                <w:webHidden/>
              </w:rPr>
            </w:r>
            <w:r w:rsidR="00F179EF">
              <w:rPr>
                <w:noProof/>
                <w:webHidden/>
              </w:rPr>
              <w:fldChar w:fldCharType="separate"/>
            </w:r>
            <w:r>
              <w:rPr>
                <w:noProof/>
                <w:webHidden/>
              </w:rPr>
              <w:t>13</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605" w:history="1">
            <w:r w:rsidR="00C769AB" w:rsidRPr="00504C0E">
              <w:rPr>
                <w:rStyle w:val="Hyperlink"/>
                <w:rFonts w:eastAsia="Calibri"/>
                <w:noProof/>
              </w:rPr>
              <w:t>1.7.3 Transport</w:t>
            </w:r>
            <w:r w:rsidR="00C769AB">
              <w:rPr>
                <w:noProof/>
                <w:webHidden/>
              </w:rPr>
              <w:tab/>
            </w:r>
            <w:r w:rsidR="00F179EF">
              <w:rPr>
                <w:noProof/>
                <w:webHidden/>
              </w:rPr>
              <w:fldChar w:fldCharType="begin"/>
            </w:r>
            <w:r w:rsidR="00C769AB">
              <w:rPr>
                <w:noProof/>
                <w:webHidden/>
              </w:rPr>
              <w:instrText xml:space="preserve"> PAGEREF _Toc417553605 \h </w:instrText>
            </w:r>
            <w:r w:rsidR="00F179EF">
              <w:rPr>
                <w:noProof/>
                <w:webHidden/>
              </w:rPr>
            </w:r>
            <w:r w:rsidR="00F179EF">
              <w:rPr>
                <w:noProof/>
                <w:webHidden/>
              </w:rPr>
              <w:fldChar w:fldCharType="separate"/>
            </w:r>
            <w:r>
              <w:rPr>
                <w:noProof/>
                <w:webHidden/>
              </w:rPr>
              <w:t>13</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606" w:history="1">
            <w:r w:rsidR="00C769AB" w:rsidRPr="00504C0E">
              <w:rPr>
                <w:rStyle w:val="Hyperlink"/>
                <w:rFonts w:eastAsia="Calibri"/>
                <w:noProof/>
              </w:rPr>
              <w:t>1.7.4 Temporary storage</w:t>
            </w:r>
            <w:r w:rsidR="00C769AB">
              <w:rPr>
                <w:noProof/>
                <w:webHidden/>
              </w:rPr>
              <w:tab/>
            </w:r>
            <w:r w:rsidR="00F179EF">
              <w:rPr>
                <w:noProof/>
                <w:webHidden/>
              </w:rPr>
              <w:fldChar w:fldCharType="begin"/>
            </w:r>
            <w:r w:rsidR="00C769AB">
              <w:rPr>
                <w:noProof/>
                <w:webHidden/>
              </w:rPr>
              <w:instrText xml:space="preserve"> PAGEREF _Toc417553606 \h </w:instrText>
            </w:r>
            <w:r w:rsidR="00F179EF">
              <w:rPr>
                <w:noProof/>
                <w:webHidden/>
              </w:rPr>
            </w:r>
            <w:r w:rsidR="00F179EF">
              <w:rPr>
                <w:noProof/>
                <w:webHidden/>
              </w:rPr>
              <w:fldChar w:fldCharType="separate"/>
            </w:r>
            <w:r>
              <w:rPr>
                <w:noProof/>
                <w:webHidden/>
              </w:rPr>
              <w:t>14</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607" w:history="1">
            <w:r w:rsidR="00C769AB" w:rsidRPr="00504C0E">
              <w:rPr>
                <w:rStyle w:val="Hyperlink"/>
                <w:rFonts w:eastAsia="Calibri"/>
                <w:noProof/>
              </w:rPr>
              <w:t>1.7.4 Disposal</w:t>
            </w:r>
            <w:r w:rsidR="00C769AB">
              <w:rPr>
                <w:noProof/>
                <w:webHidden/>
              </w:rPr>
              <w:tab/>
            </w:r>
            <w:r w:rsidR="00F179EF">
              <w:rPr>
                <w:noProof/>
                <w:webHidden/>
              </w:rPr>
              <w:fldChar w:fldCharType="begin"/>
            </w:r>
            <w:r w:rsidR="00C769AB">
              <w:rPr>
                <w:noProof/>
                <w:webHidden/>
              </w:rPr>
              <w:instrText xml:space="preserve"> PAGEREF _Toc417553607 \h </w:instrText>
            </w:r>
            <w:r w:rsidR="00F179EF">
              <w:rPr>
                <w:noProof/>
                <w:webHidden/>
              </w:rPr>
            </w:r>
            <w:r w:rsidR="00F179EF">
              <w:rPr>
                <w:noProof/>
                <w:webHidden/>
              </w:rPr>
              <w:fldChar w:fldCharType="separate"/>
            </w:r>
            <w:r>
              <w:rPr>
                <w:noProof/>
                <w:webHidden/>
              </w:rPr>
              <w:t>14</w:t>
            </w:r>
            <w:r w:rsidR="00F179EF">
              <w:rPr>
                <w:noProof/>
                <w:webHidden/>
              </w:rPr>
              <w:fldChar w:fldCharType="end"/>
            </w:r>
          </w:hyperlink>
        </w:p>
        <w:p w:rsidR="00C769AB" w:rsidRDefault="00792308">
          <w:pPr>
            <w:pStyle w:val="TOC1"/>
            <w:tabs>
              <w:tab w:val="right" w:leader="dot" w:pos="7886"/>
            </w:tabs>
            <w:rPr>
              <w:rFonts w:asciiTheme="minorHAnsi" w:eastAsiaTheme="minorEastAsia" w:hAnsiTheme="minorHAnsi" w:cstheme="minorBidi"/>
              <w:noProof/>
              <w:lang w:val="en-US" w:eastAsia="en-US"/>
            </w:rPr>
          </w:pPr>
          <w:hyperlink w:anchor="_Toc417553608" w:history="1">
            <w:r w:rsidR="00C769AB" w:rsidRPr="00504C0E">
              <w:rPr>
                <w:rStyle w:val="Hyperlink"/>
                <w:rFonts w:eastAsia="Calibri"/>
                <w:noProof/>
                <w:lang w:val="en-US"/>
              </w:rPr>
              <w:t>2. Application of security and prevention measures</w:t>
            </w:r>
            <w:r w:rsidR="00C769AB">
              <w:rPr>
                <w:noProof/>
                <w:webHidden/>
              </w:rPr>
              <w:tab/>
            </w:r>
            <w:r w:rsidR="00F179EF">
              <w:rPr>
                <w:noProof/>
                <w:webHidden/>
              </w:rPr>
              <w:fldChar w:fldCharType="begin"/>
            </w:r>
            <w:r w:rsidR="00C769AB">
              <w:rPr>
                <w:noProof/>
                <w:webHidden/>
              </w:rPr>
              <w:instrText xml:space="preserve"> PAGEREF _Toc417553608 \h </w:instrText>
            </w:r>
            <w:r w:rsidR="00F179EF">
              <w:rPr>
                <w:noProof/>
                <w:webHidden/>
              </w:rPr>
            </w:r>
            <w:r w:rsidR="00F179EF">
              <w:rPr>
                <w:noProof/>
                <w:webHidden/>
              </w:rPr>
              <w:fldChar w:fldCharType="separate"/>
            </w:r>
            <w:r>
              <w:rPr>
                <w:noProof/>
                <w:webHidden/>
              </w:rPr>
              <w:t>14</w:t>
            </w:r>
            <w:r w:rsidR="00F179EF">
              <w:rPr>
                <w:noProof/>
                <w:webHidden/>
              </w:rPr>
              <w:fldChar w:fldCharType="end"/>
            </w:r>
          </w:hyperlink>
        </w:p>
        <w:p w:rsidR="00C769AB" w:rsidRDefault="00792308">
          <w:pPr>
            <w:pStyle w:val="TOC2"/>
            <w:tabs>
              <w:tab w:val="right" w:leader="dot" w:pos="7886"/>
            </w:tabs>
            <w:rPr>
              <w:rFonts w:asciiTheme="minorHAnsi" w:eastAsiaTheme="minorEastAsia" w:hAnsiTheme="minorHAnsi" w:cstheme="minorBidi"/>
              <w:noProof/>
              <w:lang w:val="en-US" w:eastAsia="en-US"/>
            </w:rPr>
          </w:pPr>
          <w:hyperlink w:anchor="_Toc417553609" w:history="1">
            <w:r w:rsidR="00C769AB" w:rsidRPr="00504C0E">
              <w:rPr>
                <w:rStyle w:val="Hyperlink"/>
                <w:rFonts w:eastAsia="Calibri"/>
                <w:noProof/>
              </w:rPr>
              <w:t>2.1 Security and prevention instructions</w:t>
            </w:r>
            <w:r w:rsidR="00C769AB">
              <w:rPr>
                <w:noProof/>
                <w:webHidden/>
              </w:rPr>
              <w:tab/>
            </w:r>
            <w:r w:rsidR="00F179EF">
              <w:rPr>
                <w:noProof/>
                <w:webHidden/>
              </w:rPr>
              <w:fldChar w:fldCharType="begin"/>
            </w:r>
            <w:r w:rsidR="00C769AB">
              <w:rPr>
                <w:noProof/>
                <w:webHidden/>
              </w:rPr>
              <w:instrText xml:space="preserve"> PAGEREF _Toc417553609 \h </w:instrText>
            </w:r>
            <w:r w:rsidR="00F179EF">
              <w:rPr>
                <w:noProof/>
                <w:webHidden/>
              </w:rPr>
            </w:r>
            <w:r w:rsidR="00F179EF">
              <w:rPr>
                <w:noProof/>
                <w:webHidden/>
              </w:rPr>
              <w:fldChar w:fldCharType="separate"/>
            </w:r>
            <w:r>
              <w:rPr>
                <w:noProof/>
                <w:webHidden/>
              </w:rPr>
              <w:t>14</w:t>
            </w:r>
            <w:r w:rsidR="00F179EF">
              <w:rPr>
                <w:noProof/>
                <w:webHidden/>
              </w:rPr>
              <w:fldChar w:fldCharType="end"/>
            </w:r>
          </w:hyperlink>
        </w:p>
        <w:p w:rsidR="00C769AB" w:rsidRDefault="00792308">
          <w:pPr>
            <w:pStyle w:val="TOC2"/>
            <w:tabs>
              <w:tab w:val="right" w:leader="dot" w:pos="7886"/>
            </w:tabs>
            <w:rPr>
              <w:rFonts w:asciiTheme="minorHAnsi" w:eastAsiaTheme="minorEastAsia" w:hAnsiTheme="minorHAnsi" w:cstheme="minorBidi"/>
              <w:noProof/>
              <w:lang w:val="en-US" w:eastAsia="en-US"/>
            </w:rPr>
          </w:pPr>
          <w:hyperlink w:anchor="_Toc417553610" w:history="1">
            <w:r w:rsidR="00C769AB" w:rsidRPr="00504C0E">
              <w:rPr>
                <w:rStyle w:val="Hyperlink"/>
                <w:rFonts w:eastAsia="Calibri"/>
                <w:noProof/>
              </w:rPr>
              <w:t>2.2 Behaviour in case of emergency</w:t>
            </w:r>
            <w:r w:rsidR="00C769AB">
              <w:rPr>
                <w:noProof/>
                <w:webHidden/>
              </w:rPr>
              <w:tab/>
            </w:r>
            <w:r w:rsidR="00F179EF">
              <w:rPr>
                <w:noProof/>
                <w:webHidden/>
              </w:rPr>
              <w:fldChar w:fldCharType="begin"/>
            </w:r>
            <w:r w:rsidR="00C769AB">
              <w:rPr>
                <w:noProof/>
                <w:webHidden/>
              </w:rPr>
              <w:instrText xml:space="preserve"> PAGEREF _Toc417553610 \h </w:instrText>
            </w:r>
            <w:r w:rsidR="00F179EF">
              <w:rPr>
                <w:noProof/>
                <w:webHidden/>
              </w:rPr>
            </w:r>
            <w:r w:rsidR="00F179EF">
              <w:rPr>
                <w:noProof/>
                <w:webHidden/>
              </w:rPr>
              <w:fldChar w:fldCharType="separate"/>
            </w:r>
            <w:r>
              <w:rPr>
                <w:noProof/>
                <w:webHidden/>
              </w:rPr>
              <w:t>15</w:t>
            </w:r>
            <w:r w:rsidR="00F179EF">
              <w:rPr>
                <w:noProof/>
                <w:webHidden/>
              </w:rPr>
              <w:fldChar w:fldCharType="end"/>
            </w:r>
          </w:hyperlink>
        </w:p>
        <w:p w:rsidR="00C769AB" w:rsidRDefault="00792308">
          <w:pPr>
            <w:pStyle w:val="TOC2"/>
            <w:tabs>
              <w:tab w:val="right" w:leader="dot" w:pos="7886"/>
            </w:tabs>
            <w:rPr>
              <w:rFonts w:asciiTheme="minorHAnsi" w:eastAsiaTheme="minorEastAsia" w:hAnsiTheme="minorHAnsi" w:cstheme="minorBidi"/>
              <w:noProof/>
              <w:lang w:val="en-US" w:eastAsia="en-US"/>
            </w:rPr>
          </w:pPr>
          <w:hyperlink w:anchor="_Toc417553611" w:history="1">
            <w:r w:rsidR="00C769AB" w:rsidRPr="00504C0E">
              <w:rPr>
                <w:rStyle w:val="Hyperlink"/>
                <w:rFonts w:eastAsia="Calibri"/>
                <w:noProof/>
              </w:rPr>
              <w:t>2.3 Special emergency measures:</w:t>
            </w:r>
            <w:r w:rsidR="00C769AB">
              <w:rPr>
                <w:noProof/>
                <w:webHidden/>
              </w:rPr>
              <w:tab/>
            </w:r>
            <w:r w:rsidR="00F179EF">
              <w:rPr>
                <w:noProof/>
                <w:webHidden/>
              </w:rPr>
              <w:fldChar w:fldCharType="begin"/>
            </w:r>
            <w:r w:rsidR="00C769AB">
              <w:rPr>
                <w:noProof/>
                <w:webHidden/>
              </w:rPr>
              <w:instrText xml:space="preserve"> PAGEREF _Toc417553611 \h </w:instrText>
            </w:r>
            <w:r w:rsidR="00F179EF">
              <w:rPr>
                <w:noProof/>
                <w:webHidden/>
              </w:rPr>
            </w:r>
            <w:r w:rsidR="00F179EF">
              <w:rPr>
                <w:noProof/>
                <w:webHidden/>
              </w:rPr>
              <w:fldChar w:fldCharType="separate"/>
            </w:r>
            <w:r>
              <w:rPr>
                <w:noProof/>
                <w:webHidden/>
              </w:rPr>
              <w:t>15</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612" w:history="1">
            <w:r w:rsidR="00C769AB" w:rsidRPr="00504C0E">
              <w:rPr>
                <w:rStyle w:val="Hyperlink"/>
                <w:rFonts w:eastAsia="Calibri"/>
                <w:noProof/>
              </w:rPr>
              <w:t>2.3.1 Spilling of dangerous liquids</w:t>
            </w:r>
            <w:r w:rsidR="00C769AB">
              <w:rPr>
                <w:noProof/>
                <w:webHidden/>
              </w:rPr>
              <w:tab/>
            </w:r>
            <w:r w:rsidR="00F179EF">
              <w:rPr>
                <w:noProof/>
                <w:webHidden/>
              </w:rPr>
              <w:fldChar w:fldCharType="begin"/>
            </w:r>
            <w:r w:rsidR="00C769AB">
              <w:rPr>
                <w:noProof/>
                <w:webHidden/>
              </w:rPr>
              <w:instrText xml:space="preserve"> PAGEREF _Toc417553612 \h </w:instrText>
            </w:r>
            <w:r w:rsidR="00F179EF">
              <w:rPr>
                <w:noProof/>
                <w:webHidden/>
              </w:rPr>
            </w:r>
            <w:r w:rsidR="00F179EF">
              <w:rPr>
                <w:noProof/>
                <w:webHidden/>
              </w:rPr>
              <w:fldChar w:fldCharType="separate"/>
            </w:r>
            <w:r>
              <w:rPr>
                <w:noProof/>
                <w:webHidden/>
              </w:rPr>
              <w:t>15</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613" w:history="1">
            <w:r w:rsidR="00C769AB" w:rsidRPr="00504C0E">
              <w:rPr>
                <w:rStyle w:val="Hyperlink"/>
                <w:rFonts w:eastAsia="Calibri"/>
                <w:noProof/>
              </w:rPr>
              <w:t>2.3.2 Fire emergency and protection measures</w:t>
            </w:r>
            <w:r w:rsidR="00C769AB">
              <w:rPr>
                <w:noProof/>
                <w:webHidden/>
              </w:rPr>
              <w:tab/>
            </w:r>
            <w:r w:rsidR="00F179EF">
              <w:rPr>
                <w:noProof/>
                <w:webHidden/>
              </w:rPr>
              <w:fldChar w:fldCharType="begin"/>
            </w:r>
            <w:r w:rsidR="00C769AB">
              <w:rPr>
                <w:noProof/>
                <w:webHidden/>
              </w:rPr>
              <w:instrText xml:space="preserve"> PAGEREF _Toc417553613 \h </w:instrText>
            </w:r>
            <w:r w:rsidR="00F179EF">
              <w:rPr>
                <w:noProof/>
                <w:webHidden/>
              </w:rPr>
            </w:r>
            <w:r w:rsidR="00F179EF">
              <w:rPr>
                <w:noProof/>
                <w:webHidden/>
              </w:rPr>
              <w:fldChar w:fldCharType="separate"/>
            </w:r>
            <w:r>
              <w:rPr>
                <w:noProof/>
                <w:webHidden/>
              </w:rPr>
              <w:t>15</w:t>
            </w:r>
            <w:r w:rsidR="00F179EF">
              <w:rPr>
                <w:noProof/>
                <w:webHidden/>
              </w:rPr>
              <w:fldChar w:fldCharType="end"/>
            </w:r>
          </w:hyperlink>
        </w:p>
        <w:p w:rsidR="00C769AB" w:rsidRDefault="00792308">
          <w:pPr>
            <w:pStyle w:val="TOC2"/>
            <w:tabs>
              <w:tab w:val="right" w:leader="dot" w:pos="7886"/>
            </w:tabs>
            <w:rPr>
              <w:rFonts w:asciiTheme="minorHAnsi" w:eastAsiaTheme="minorEastAsia" w:hAnsiTheme="minorHAnsi" w:cstheme="minorBidi"/>
              <w:noProof/>
              <w:lang w:val="en-US" w:eastAsia="en-US"/>
            </w:rPr>
          </w:pPr>
          <w:hyperlink w:anchor="_Toc417553614" w:history="1">
            <w:r w:rsidR="00C769AB" w:rsidRPr="00504C0E">
              <w:rPr>
                <w:rStyle w:val="Hyperlink"/>
                <w:rFonts w:eastAsia="Calibri"/>
                <w:noProof/>
              </w:rPr>
              <w:t>2.4 Safety equipment</w:t>
            </w:r>
            <w:r w:rsidR="00C769AB">
              <w:rPr>
                <w:noProof/>
                <w:webHidden/>
              </w:rPr>
              <w:tab/>
            </w:r>
            <w:r w:rsidR="00F179EF">
              <w:rPr>
                <w:noProof/>
                <w:webHidden/>
              </w:rPr>
              <w:fldChar w:fldCharType="begin"/>
            </w:r>
            <w:r w:rsidR="00C769AB">
              <w:rPr>
                <w:noProof/>
                <w:webHidden/>
              </w:rPr>
              <w:instrText xml:space="preserve"> PAGEREF _Toc417553614 \h </w:instrText>
            </w:r>
            <w:r w:rsidR="00F179EF">
              <w:rPr>
                <w:noProof/>
                <w:webHidden/>
              </w:rPr>
            </w:r>
            <w:r w:rsidR="00F179EF">
              <w:rPr>
                <w:noProof/>
                <w:webHidden/>
              </w:rPr>
              <w:fldChar w:fldCharType="separate"/>
            </w:r>
            <w:r>
              <w:rPr>
                <w:noProof/>
                <w:webHidden/>
              </w:rPr>
              <w:t>17</w:t>
            </w:r>
            <w:r w:rsidR="00F179EF">
              <w:rPr>
                <w:noProof/>
                <w:webHidden/>
              </w:rPr>
              <w:fldChar w:fldCharType="end"/>
            </w:r>
          </w:hyperlink>
        </w:p>
        <w:p w:rsidR="00C769AB" w:rsidRDefault="00792308">
          <w:pPr>
            <w:pStyle w:val="TOC3"/>
            <w:tabs>
              <w:tab w:val="right" w:leader="dot" w:pos="7886"/>
            </w:tabs>
            <w:rPr>
              <w:rFonts w:asciiTheme="minorHAnsi" w:eastAsiaTheme="minorEastAsia" w:hAnsiTheme="minorHAnsi" w:cstheme="minorBidi"/>
              <w:noProof/>
              <w:lang w:val="en-US" w:eastAsia="en-US"/>
            </w:rPr>
          </w:pPr>
          <w:hyperlink w:anchor="_Toc417553615" w:history="1">
            <w:r w:rsidR="00C769AB" w:rsidRPr="00504C0E">
              <w:rPr>
                <w:rStyle w:val="Hyperlink"/>
                <w:rFonts w:eastAsia="Calibri"/>
                <w:noProof/>
              </w:rPr>
              <w:t>2.4.1 Material supplied always available and ready for use</w:t>
            </w:r>
            <w:r w:rsidR="00C769AB">
              <w:rPr>
                <w:noProof/>
                <w:webHidden/>
              </w:rPr>
              <w:tab/>
            </w:r>
            <w:r w:rsidR="00F179EF">
              <w:rPr>
                <w:noProof/>
                <w:webHidden/>
              </w:rPr>
              <w:fldChar w:fldCharType="begin"/>
            </w:r>
            <w:r w:rsidR="00C769AB">
              <w:rPr>
                <w:noProof/>
                <w:webHidden/>
              </w:rPr>
              <w:instrText xml:space="preserve"> PAGEREF _Toc417553615 \h </w:instrText>
            </w:r>
            <w:r w:rsidR="00F179EF">
              <w:rPr>
                <w:noProof/>
                <w:webHidden/>
              </w:rPr>
            </w:r>
            <w:r w:rsidR="00F179EF">
              <w:rPr>
                <w:noProof/>
                <w:webHidden/>
              </w:rPr>
              <w:fldChar w:fldCharType="separate"/>
            </w:r>
            <w:r>
              <w:rPr>
                <w:noProof/>
                <w:webHidden/>
              </w:rPr>
              <w:t>17</w:t>
            </w:r>
            <w:r w:rsidR="00F179EF">
              <w:rPr>
                <w:noProof/>
                <w:webHidden/>
              </w:rPr>
              <w:fldChar w:fldCharType="end"/>
            </w:r>
          </w:hyperlink>
        </w:p>
        <w:p w:rsidR="00C769AB" w:rsidRDefault="00F179EF">
          <w:r>
            <w:fldChar w:fldCharType="end"/>
          </w:r>
        </w:p>
      </w:sdtContent>
    </w:sdt>
    <w:p w:rsidR="00C769AB" w:rsidRPr="00C769AB" w:rsidRDefault="00C769AB" w:rsidP="00446B3F">
      <w:pPr>
        <w:pStyle w:val="Stile"/>
        <w:spacing w:line="307" w:lineRule="exact"/>
        <w:ind w:left="14"/>
        <w:jc w:val="both"/>
        <w:rPr>
          <w:rFonts w:asciiTheme="minorHAnsi" w:hAnsiTheme="minorHAnsi" w:cs="Arial"/>
          <w:b/>
          <w:bCs/>
          <w:sz w:val="25"/>
          <w:szCs w:val="25"/>
          <w:lang w:val="en-US"/>
        </w:rPr>
      </w:pPr>
    </w:p>
    <w:p w:rsidR="00CA1C94" w:rsidRPr="00C769AB" w:rsidRDefault="00CA1C94" w:rsidP="00446B3F">
      <w:pPr>
        <w:pStyle w:val="Stile"/>
        <w:jc w:val="both"/>
        <w:rPr>
          <w:rFonts w:asciiTheme="minorHAnsi" w:hAnsiTheme="minorHAnsi" w:cs="Arial"/>
          <w:sz w:val="22"/>
          <w:szCs w:val="22"/>
          <w:lang w:val="en-US"/>
        </w:rPr>
        <w:sectPr w:rsidR="00CA1C94" w:rsidRPr="00C769AB" w:rsidSect="00C769AB">
          <w:pgSz w:w="11907" w:h="16840"/>
          <w:pgMar w:top="1320" w:right="1323" w:bottom="360" w:left="1180" w:header="720" w:footer="720" w:gutter="0"/>
          <w:cols w:space="768"/>
          <w:noEndnote/>
        </w:sectPr>
      </w:pPr>
    </w:p>
    <w:p w:rsidR="00511317" w:rsidRPr="00C769AB" w:rsidRDefault="00C769AB" w:rsidP="00C769AB">
      <w:pPr>
        <w:pStyle w:val="Heading1"/>
        <w:tabs>
          <w:tab w:val="right" w:pos="9638"/>
        </w:tabs>
        <w:jc w:val="both"/>
        <w:rPr>
          <w:rFonts w:asciiTheme="minorHAnsi" w:hAnsiTheme="minorHAnsi"/>
          <w:lang w:val="en-US"/>
        </w:rPr>
      </w:pPr>
      <w:bookmarkStart w:id="1" w:name="_Toc417553577"/>
      <w:r w:rsidRPr="00C769AB">
        <w:rPr>
          <w:rFonts w:asciiTheme="minorHAnsi" w:hAnsiTheme="minorHAnsi"/>
          <w:lang w:val="en-US"/>
        </w:rPr>
        <w:lastRenderedPageBreak/>
        <w:t xml:space="preserve">1. </w:t>
      </w:r>
      <w:r w:rsidR="00511317" w:rsidRPr="00C769AB">
        <w:rPr>
          <w:rFonts w:asciiTheme="minorHAnsi" w:hAnsiTheme="minorHAnsi"/>
          <w:lang w:val="en-US"/>
        </w:rPr>
        <w:t>I</w:t>
      </w:r>
      <w:r w:rsidR="007C1281" w:rsidRPr="00C769AB">
        <w:rPr>
          <w:rFonts w:asciiTheme="minorHAnsi" w:hAnsiTheme="minorHAnsi"/>
          <w:lang w:val="en-US"/>
        </w:rPr>
        <w:t>dentification of accident prevention and security measures</w:t>
      </w:r>
      <w:bookmarkEnd w:id="1"/>
    </w:p>
    <w:p w:rsidR="00511317" w:rsidRPr="00C769AB" w:rsidRDefault="000E5743" w:rsidP="00C769AB">
      <w:pPr>
        <w:pStyle w:val="Heading2"/>
        <w:jc w:val="both"/>
        <w:rPr>
          <w:rFonts w:asciiTheme="minorHAnsi" w:hAnsiTheme="minorHAnsi"/>
          <w:lang w:val="en-US"/>
        </w:rPr>
      </w:pPr>
      <w:bookmarkStart w:id="2" w:name="_Toc417553578"/>
      <w:r w:rsidRPr="00C769AB">
        <w:rPr>
          <w:rFonts w:asciiTheme="minorHAnsi" w:hAnsiTheme="minorHAnsi"/>
          <w:lang w:val="en-US"/>
        </w:rPr>
        <w:t xml:space="preserve">1.1 </w:t>
      </w:r>
      <w:r w:rsidR="00511317" w:rsidRPr="00C769AB">
        <w:rPr>
          <w:rFonts w:asciiTheme="minorHAnsi" w:hAnsiTheme="minorHAnsi"/>
          <w:lang w:val="en-US"/>
        </w:rPr>
        <w:t>Access</w:t>
      </w:r>
      <w:r w:rsidR="00D76A72" w:rsidRPr="00C769AB">
        <w:rPr>
          <w:rFonts w:asciiTheme="minorHAnsi" w:hAnsiTheme="minorHAnsi"/>
          <w:lang w:val="en-US"/>
        </w:rPr>
        <w:t xml:space="preserve"> </w:t>
      </w:r>
      <w:r w:rsidR="007C1281" w:rsidRPr="00C769AB">
        <w:rPr>
          <w:rFonts w:asciiTheme="minorHAnsi" w:hAnsiTheme="minorHAnsi"/>
          <w:lang w:val="en-US"/>
        </w:rPr>
        <w:t xml:space="preserve">and use of </w:t>
      </w:r>
      <w:proofErr w:type="spellStart"/>
      <w:r w:rsidR="007C1281" w:rsidRPr="00C769AB">
        <w:rPr>
          <w:rFonts w:asciiTheme="minorHAnsi" w:hAnsiTheme="minorHAnsi"/>
          <w:lang w:val="en-US"/>
        </w:rPr>
        <w:t>Cerm</w:t>
      </w:r>
      <w:proofErr w:type="spellEnd"/>
      <w:r w:rsidR="007C1281" w:rsidRPr="00C769AB">
        <w:rPr>
          <w:rFonts w:asciiTheme="minorHAnsi" w:hAnsiTheme="minorHAnsi"/>
          <w:lang w:val="en-US"/>
        </w:rPr>
        <w:t xml:space="preserve"> facilities.</w:t>
      </w:r>
      <w:bookmarkEnd w:id="2"/>
    </w:p>
    <w:p w:rsidR="007C1281" w:rsidRDefault="007C1281" w:rsidP="007C1281">
      <w:pPr>
        <w:pStyle w:val="Stile"/>
        <w:spacing w:before="19" w:line="268" w:lineRule="exact"/>
        <w:ind w:left="24"/>
        <w:jc w:val="both"/>
        <w:rPr>
          <w:rFonts w:asciiTheme="minorHAnsi" w:hAnsiTheme="minorHAnsi" w:cs="Arial"/>
          <w:sz w:val="22"/>
          <w:szCs w:val="22"/>
          <w:lang w:val="en-US"/>
        </w:rPr>
      </w:pPr>
      <w:r w:rsidRPr="00C769AB">
        <w:rPr>
          <w:rFonts w:asciiTheme="minorHAnsi" w:hAnsiTheme="minorHAnsi" w:cs="Arial"/>
          <w:sz w:val="22"/>
          <w:szCs w:val="22"/>
          <w:lang w:val="en-US"/>
        </w:rPr>
        <w:t xml:space="preserve">Access to </w:t>
      </w:r>
      <w:proofErr w:type="spellStart"/>
      <w:r w:rsidRPr="00C769AB">
        <w:rPr>
          <w:rFonts w:asciiTheme="minorHAnsi" w:hAnsiTheme="minorHAnsi" w:cs="Arial"/>
          <w:sz w:val="22"/>
          <w:szCs w:val="22"/>
          <w:lang w:val="en-US"/>
        </w:rPr>
        <w:t>Cerm</w:t>
      </w:r>
      <w:proofErr w:type="spellEnd"/>
      <w:r w:rsidRPr="00C769AB">
        <w:rPr>
          <w:rFonts w:asciiTheme="minorHAnsi" w:hAnsiTheme="minorHAnsi" w:cs="Arial"/>
          <w:sz w:val="22"/>
          <w:szCs w:val="22"/>
          <w:lang w:val="en-US"/>
        </w:rPr>
        <w:t xml:space="preserve"> </w:t>
      </w:r>
      <w:r w:rsidR="00AE3423">
        <w:rPr>
          <w:rFonts w:asciiTheme="minorHAnsi" w:hAnsiTheme="minorHAnsi" w:cs="Arial"/>
          <w:sz w:val="22"/>
          <w:szCs w:val="22"/>
          <w:lang w:val="en-US"/>
        </w:rPr>
        <w:t>facilities</w:t>
      </w:r>
      <w:r w:rsidR="00E9392B">
        <w:rPr>
          <w:rFonts w:asciiTheme="minorHAnsi" w:hAnsiTheme="minorHAnsi" w:cs="Arial"/>
          <w:sz w:val="22"/>
          <w:szCs w:val="22"/>
          <w:lang w:val="en-US"/>
        </w:rPr>
        <w:t xml:space="preserve"> is allowed every day </w:t>
      </w:r>
      <w:r w:rsidR="00AE3423">
        <w:rPr>
          <w:rFonts w:asciiTheme="minorHAnsi" w:hAnsiTheme="minorHAnsi" w:cs="Arial"/>
          <w:sz w:val="22"/>
          <w:szCs w:val="22"/>
          <w:lang w:val="en-US"/>
        </w:rPr>
        <w:t>through the use of the</w:t>
      </w:r>
      <w:r w:rsidR="00E9392B">
        <w:rPr>
          <w:rFonts w:asciiTheme="minorHAnsi" w:hAnsiTheme="minorHAnsi" w:cs="Arial"/>
          <w:sz w:val="22"/>
          <w:szCs w:val="22"/>
          <w:lang w:val="en-US"/>
        </w:rPr>
        <w:t xml:space="preserve"> badge</w:t>
      </w:r>
      <w:r w:rsidR="00AE3423">
        <w:rPr>
          <w:rFonts w:asciiTheme="minorHAnsi" w:hAnsiTheme="minorHAnsi" w:cs="Arial"/>
          <w:sz w:val="22"/>
          <w:szCs w:val="22"/>
          <w:lang w:val="en-US"/>
        </w:rPr>
        <w:t xml:space="preserve"> </w:t>
      </w:r>
      <w:r w:rsidR="00AE3423" w:rsidRPr="0003150F">
        <w:rPr>
          <w:rFonts w:asciiTheme="minorHAnsi" w:hAnsiTheme="minorHAnsi" w:cs="Arial"/>
          <w:sz w:val="22"/>
          <w:szCs w:val="22"/>
          <w:lang w:val="en-US"/>
        </w:rPr>
        <w:t>during the opening hours of the concierge (</w:t>
      </w:r>
      <w:r w:rsidR="00BD0A70" w:rsidRPr="0003150F">
        <w:rPr>
          <w:rFonts w:asciiTheme="minorHAnsi" w:hAnsiTheme="minorHAnsi" w:cs="Arial"/>
          <w:sz w:val="22"/>
          <w:szCs w:val="22"/>
          <w:lang w:val="en-US"/>
        </w:rPr>
        <w:t xml:space="preserve">Monday to Friday, </w:t>
      </w:r>
      <w:r w:rsidR="00AE3423" w:rsidRPr="0003150F">
        <w:rPr>
          <w:rFonts w:asciiTheme="minorHAnsi" w:hAnsiTheme="minorHAnsi" w:cs="Arial"/>
          <w:sz w:val="22"/>
          <w:szCs w:val="22"/>
          <w:lang w:val="en-US"/>
        </w:rPr>
        <w:t>7.30am-7.30pm). In the absence of a concierge, it is possible to access or remain in the structure only with the authorization of the President</w:t>
      </w:r>
      <w:r w:rsidR="00E9392B" w:rsidRPr="0003150F">
        <w:rPr>
          <w:rFonts w:asciiTheme="minorHAnsi" w:hAnsiTheme="minorHAnsi" w:cs="Arial"/>
          <w:sz w:val="22"/>
          <w:szCs w:val="22"/>
          <w:lang w:val="en-US"/>
        </w:rPr>
        <w:t>.</w:t>
      </w:r>
      <w:r w:rsidRPr="00C769AB">
        <w:rPr>
          <w:rFonts w:asciiTheme="minorHAnsi" w:hAnsiTheme="minorHAnsi" w:cs="Arial"/>
          <w:sz w:val="22"/>
          <w:szCs w:val="22"/>
          <w:lang w:val="en-US"/>
        </w:rPr>
        <w:t xml:space="preserve"> The use of badge is strictly </w:t>
      </w:r>
      <w:proofErr w:type="gramStart"/>
      <w:r w:rsidR="00AE3423">
        <w:rPr>
          <w:rFonts w:asciiTheme="minorHAnsi" w:hAnsiTheme="minorHAnsi" w:cs="Arial"/>
          <w:sz w:val="22"/>
          <w:szCs w:val="22"/>
          <w:lang w:val="en-US"/>
        </w:rPr>
        <w:t>personal,</w:t>
      </w:r>
      <w:proofErr w:type="gramEnd"/>
      <w:r w:rsidRPr="00C769AB">
        <w:rPr>
          <w:rFonts w:asciiTheme="minorHAnsi" w:hAnsiTheme="minorHAnsi" w:cs="Arial"/>
          <w:sz w:val="22"/>
          <w:szCs w:val="22"/>
          <w:lang w:val="en-US"/>
        </w:rPr>
        <w:t xml:space="preserve"> in case this indication is not observed the badge will be withdrawn.</w:t>
      </w:r>
    </w:p>
    <w:p w:rsidR="00E9392B" w:rsidRPr="00E9392B" w:rsidRDefault="00E9392B" w:rsidP="00E9392B">
      <w:pPr>
        <w:pStyle w:val="Stile"/>
        <w:spacing w:before="19" w:line="268" w:lineRule="exact"/>
        <w:ind w:left="24"/>
        <w:jc w:val="both"/>
        <w:rPr>
          <w:rFonts w:asciiTheme="minorHAnsi" w:hAnsiTheme="minorHAnsi" w:cs="Arial"/>
          <w:sz w:val="22"/>
          <w:szCs w:val="22"/>
          <w:lang w:val="en-US"/>
        </w:rPr>
      </w:pPr>
      <w:r w:rsidRPr="00E9392B">
        <w:rPr>
          <w:rFonts w:asciiTheme="minorHAnsi" w:hAnsiTheme="minorHAnsi" w:cs="Arial"/>
          <w:sz w:val="22"/>
          <w:szCs w:val="22"/>
          <w:lang w:val="en-US"/>
        </w:rPr>
        <w:t>The CERM alarm systems (volumetric and entrance doors) are inserted automatically at 22.00 and switch off at 7.00 am from Monday to Friday; Saturday, Sunday and public holidays</w:t>
      </w:r>
      <w:r>
        <w:rPr>
          <w:rFonts w:asciiTheme="minorHAnsi" w:hAnsiTheme="minorHAnsi" w:cs="Arial"/>
          <w:sz w:val="22"/>
          <w:szCs w:val="22"/>
          <w:lang w:val="en-US"/>
        </w:rPr>
        <w:t xml:space="preserve"> </w:t>
      </w:r>
      <w:r w:rsidRPr="00E9392B">
        <w:rPr>
          <w:rFonts w:asciiTheme="minorHAnsi" w:hAnsiTheme="minorHAnsi" w:cs="Arial"/>
          <w:sz w:val="22"/>
          <w:szCs w:val="22"/>
          <w:lang w:val="en-US"/>
        </w:rPr>
        <w:t>the system</w:t>
      </w:r>
      <w:r>
        <w:rPr>
          <w:rFonts w:asciiTheme="minorHAnsi" w:hAnsiTheme="minorHAnsi" w:cs="Arial"/>
          <w:sz w:val="22"/>
          <w:szCs w:val="22"/>
          <w:lang w:val="en-US"/>
        </w:rPr>
        <w:t>s</w:t>
      </w:r>
      <w:r w:rsidRPr="00E9392B">
        <w:rPr>
          <w:rFonts w:asciiTheme="minorHAnsi" w:hAnsiTheme="minorHAnsi" w:cs="Arial"/>
          <w:sz w:val="22"/>
          <w:szCs w:val="22"/>
          <w:lang w:val="en-US"/>
        </w:rPr>
        <w:t xml:space="preserve"> </w:t>
      </w:r>
      <w:r>
        <w:rPr>
          <w:rFonts w:asciiTheme="minorHAnsi" w:hAnsiTheme="minorHAnsi" w:cs="Arial"/>
          <w:sz w:val="22"/>
          <w:szCs w:val="22"/>
          <w:lang w:val="en-US"/>
        </w:rPr>
        <w:t>are</w:t>
      </w:r>
      <w:r w:rsidRPr="00E9392B">
        <w:rPr>
          <w:rFonts w:asciiTheme="minorHAnsi" w:hAnsiTheme="minorHAnsi" w:cs="Arial"/>
          <w:sz w:val="22"/>
          <w:szCs w:val="22"/>
          <w:lang w:val="en-US"/>
        </w:rPr>
        <w:t xml:space="preserve"> always inserted.</w:t>
      </w:r>
    </w:p>
    <w:p w:rsidR="00E9392B" w:rsidRPr="00E9392B" w:rsidRDefault="00E9392B" w:rsidP="00E9392B">
      <w:pPr>
        <w:pStyle w:val="Stile"/>
        <w:spacing w:before="19" w:line="268" w:lineRule="exact"/>
        <w:ind w:left="24"/>
        <w:jc w:val="both"/>
        <w:rPr>
          <w:rFonts w:asciiTheme="minorHAnsi" w:hAnsiTheme="minorHAnsi" w:cs="Arial"/>
          <w:sz w:val="22"/>
          <w:szCs w:val="22"/>
          <w:lang w:val="en-US"/>
        </w:rPr>
      </w:pPr>
      <w:r w:rsidRPr="00E9392B">
        <w:rPr>
          <w:rFonts w:asciiTheme="minorHAnsi" w:hAnsiTheme="minorHAnsi" w:cs="Arial"/>
          <w:sz w:val="22"/>
          <w:szCs w:val="22"/>
          <w:lang w:val="en-US"/>
        </w:rPr>
        <w:t xml:space="preserve">To access CERM when the alarm is on you will need to show up at the guard post or communicate the </w:t>
      </w:r>
      <w:r>
        <w:rPr>
          <w:rFonts w:asciiTheme="minorHAnsi" w:hAnsiTheme="minorHAnsi" w:cs="Arial"/>
          <w:sz w:val="22"/>
          <w:szCs w:val="22"/>
          <w:lang w:val="en-US"/>
        </w:rPr>
        <w:t xml:space="preserve">security service </w:t>
      </w:r>
      <w:r w:rsidRPr="00E9392B">
        <w:rPr>
          <w:rFonts w:asciiTheme="minorHAnsi" w:hAnsiTheme="minorHAnsi" w:cs="Arial"/>
          <w:sz w:val="22"/>
          <w:szCs w:val="22"/>
          <w:lang w:val="en-US"/>
        </w:rPr>
        <w:t>operator (Tel 3818</w:t>
      </w:r>
      <w:r w:rsidR="006221BC">
        <w:rPr>
          <w:rFonts w:asciiTheme="minorHAnsi" w:hAnsiTheme="minorHAnsi" w:cs="Arial"/>
          <w:sz w:val="22"/>
          <w:szCs w:val="22"/>
          <w:lang w:val="en-US"/>
        </w:rPr>
        <w:t xml:space="preserve"> </w:t>
      </w:r>
      <w:r w:rsidR="00687555">
        <w:rPr>
          <w:rFonts w:asciiTheme="minorHAnsi" w:hAnsiTheme="minorHAnsi" w:cs="Arial"/>
          <w:sz w:val="22"/>
          <w:szCs w:val="22"/>
          <w:lang w:val="en-US"/>
        </w:rPr>
        <w:t>from internal phones or</w:t>
      </w:r>
      <w:r w:rsidR="006221BC" w:rsidRPr="00687555">
        <w:rPr>
          <w:rFonts w:asciiTheme="minorHAnsi" w:hAnsiTheme="minorHAnsi" w:cs="Arial"/>
          <w:sz w:val="22"/>
          <w:szCs w:val="22"/>
          <w:lang w:val="en-US"/>
        </w:rPr>
        <w:t xml:space="preserve"> 346 6973395 </w:t>
      </w:r>
      <w:r w:rsidR="00687555" w:rsidRPr="00687555">
        <w:rPr>
          <w:rFonts w:asciiTheme="minorHAnsi" w:hAnsiTheme="minorHAnsi" w:cs="Arial"/>
          <w:sz w:val="22"/>
          <w:szCs w:val="22"/>
          <w:lang w:val="en-US"/>
        </w:rPr>
        <w:t>from cell phones)</w:t>
      </w:r>
      <w:r w:rsidRPr="006221BC">
        <w:rPr>
          <w:rFonts w:asciiTheme="minorHAnsi" w:hAnsiTheme="minorHAnsi" w:cs="Arial"/>
          <w:sz w:val="22"/>
          <w:szCs w:val="22"/>
          <w:lang w:val="en-US"/>
        </w:rPr>
        <w:t xml:space="preserve"> the need to come in, so that the alarm can be switched off. </w:t>
      </w:r>
      <w:r>
        <w:rPr>
          <w:rFonts w:asciiTheme="minorHAnsi" w:hAnsiTheme="minorHAnsi" w:cs="Arial"/>
          <w:sz w:val="22"/>
          <w:szCs w:val="22"/>
          <w:lang w:val="en-US"/>
        </w:rPr>
        <w:t>I</w:t>
      </w:r>
      <w:r w:rsidRPr="00E9392B">
        <w:rPr>
          <w:rFonts w:asciiTheme="minorHAnsi" w:hAnsiTheme="minorHAnsi" w:cs="Arial"/>
          <w:sz w:val="22"/>
          <w:szCs w:val="22"/>
          <w:lang w:val="en-US"/>
        </w:rPr>
        <w:t>t is also necessary t</w:t>
      </w:r>
      <w:r>
        <w:rPr>
          <w:rFonts w:asciiTheme="minorHAnsi" w:hAnsiTheme="minorHAnsi" w:cs="Arial"/>
          <w:sz w:val="22"/>
          <w:szCs w:val="22"/>
          <w:lang w:val="en-US"/>
        </w:rPr>
        <w:t xml:space="preserve">o communicate </w:t>
      </w:r>
      <w:r w:rsidRPr="00E9392B">
        <w:rPr>
          <w:rFonts w:asciiTheme="minorHAnsi" w:hAnsiTheme="minorHAnsi" w:cs="Arial"/>
          <w:sz w:val="22"/>
          <w:szCs w:val="22"/>
          <w:lang w:val="en-US"/>
        </w:rPr>
        <w:t>to the guard post</w:t>
      </w:r>
      <w:r>
        <w:rPr>
          <w:rFonts w:asciiTheme="minorHAnsi" w:hAnsiTheme="minorHAnsi" w:cs="Arial"/>
          <w:sz w:val="22"/>
          <w:szCs w:val="22"/>
          <w:lang w:val="en-US"/>
        </w:rPr>
        <w:t xml:space="preserve"> when you leave</w:t>
      </w:r>
      <w:r w:rsidRPr="00E9392B">
        <w:rPr>
          <w:rFonts w:asciiTheme="minorHAnsi" w:hAnsiTheme="minorHAnsi" w:cs="Arial"/>
          <w:sz w:val="22"/>
          <w:szCs w:val="22"/>
          <w:lang w:val="en-US"/>
        </w:rPr>
        <w:t>.</w:t>
      </w:r>
    </w:p>
    <w:p w:rsidR="00E9392B" w:rsidRPr="00C769AB" w:rsidRDefault="00E9392B" w:rsidP="00E9392B">
      <w:pPr>
        <w:pStyle w:val="Stile"/>
        <w:spacing w:before="19" w:line="268" w:lineRule="exact"/>
        <w:ind w:left="24"/>
        <w:jc w:val="both"/>
        <w:rPr>
          <w:rFonts w:asciiTheme="minorHAnsi" w:hAnsiTheme="minorHAnsi" w:cs="Arial"/>
          <w:sz w:val="22"/>
          <w:szCs w:val="22"/>
          <w:lang w:val="en-US"/>
        </w:rPr>
      </w:pPr>
      <w:r w:rsidRPr="00E9392B">
        <w:rPr>
          <w:rFonts w:asciiTheme="minorHAnsi" w:hAnsiTheme="minorHAnsi" w:cs="Arial"/>
          <w:sz w:val="22"/>
          <w:szCs w:val="22"/>
          <w:lang w:val="en-US"/>
        </w:rPr>
        <w:t>If you need to open a window on the ground floor</w:t>
      </w:r>
      <w:r w:rsidR="00FF5D80">
        <w:rPr>
          <w:rFonts w:asciiTheme="minorHAnsi" w:hAnsiTheme="minorHAnsi" w:cs="Arial"/>
          <w:sz w:val="22"/>
          <w:szCs w:val="22"/>
          <w:lang w:val="en-US"/>
        </w:rPr>
        <w:t xml:space="preserve"> or a security door in 24h you </w:t>
      </w:r>
      <w:r w:rsidRPr="00E9392B">
        <w:rPr>
          <w:rFonts w:asciiTheme="minorHAnsi" w:hAnsiTheme="minorHAnsi" w:cs="Arial"/>
          <w:sz w:val="22"/>
          <w:szCs w:val="22"/>
          <w:lang w:val="en-US"/>
        </w:rPr>
        <w:t>need to communicate in advance to the guard post (Tel 3818).</w:t>
      </w:r>
    </w:p>
    <w:p w:rsidR="007C1281" w:rsidRPr="00C769AB" w:rsidRDefault="007C1281" w:rsidP="007C1281">
      <w:pPr>
        <w:pStyle w:val="Stile"/>
        <w:spacing w:before="19" w:line="268" w:lineRule="exact"/>
        <w:ind w:left="24"/>
        <w:jc w:val="both"/>
        <w:rPr>
          <w:rFonts w:asciiTheme="minorHAnsi" w:hAnsiTheme="minorHAnsi" w:cs="Arial"/>
          <w:sz w:val="22"/>
          <w:szCs w:val="22"/>
          <w:lang w:val="en-US"/>
        </w:rPr>
      </w:pPr>
      <w:r w:rsidRPr="00C769AB">
        <w:rPr>
          <w:rFonts w:asciiTheme="minorHAnsi" w:hAnsiTheme="minorHAnsi" w:cs="Arial"/>
          <w:sz w:val="22"/>
          <w:szCs w:val="22"/>
          <w:lang w:val="en-US"/>
        </w:rPr>
        <w:t xml:space="preserve">People who are not an institutional member of CERM (students, scholarship holders, doctoral candidates, </w:t>
      </w:r>
      <w:proofErr w:type="spellStart"/>
      <w:r w:rsidRPr="00C769AB">
        <w:rPr>
          <w:rFonts w:asciiTheme="minorHAnsi" w:hAnsiTheme="minorHAnsi" w:cs="Arial"/>
          <w:sz w:val="22"/>
          <w:szCs w:val="22"/>
          <w:lang w:val="en-US"/>
        </w:rPr>
        <w:t>ecc</w:t>
      </w:r>
      <w:proofErr w:type="spellEnd"/>
      <w:r w:rsidRPr="00C769AB">
        <w:rPr>
          <w:rFonts w:asciiTheme="minorHAnsi" w:hAnsiTheme="minorHAnsi" w:cs="Arial"/>
          <w:sz w:val="22"/>
          <w:szCs w:val="22"/>
          <w:lang w:val="en-US"/>
        </w:rPr>
        <w:t>.) are allowed to access to CERM building only if authorized and under the responsibility of the scientific or laboratory responsible person. In any case they have to be covered by personal accident insurance.</w:t>
      </w:r>
    </w:p>
    <w:p w:rsidR="007C1281" w:rsidRPr="00C769AB" w:rsidRDefault="007C1281" w:rsidP="007C1281">
      <w:pPr>
        <w:pStyle w:val="Stile"/>
        <w:spacing w:before="19" w:line="268" w:lineRule="exact"/>
        <w:ind w:left="24"/>
        <w:jc w:val="both"/>
        <w:rPr>
          <w:rFonts w:asciiTheme="minorHAnsi" w:hAnsiTheme="minorHAnsi" w:cs="Arial"/>
          <w:sz w:val="22"/>
          <w:szCs w:val="22"/>
          <w:lang w:val="en-US"/>
        </w:rPr>
      </w:pPr>
      <w:r w:rsidRPr="00C769AB">
        <w:rPr>
          <w:rFonts w:asciiTheme="minorHAnsi" w:hAnsiTheme="minorHAnsi" w:cs="Arial"/>
          <w:sz w:val="22"/>
          <w:szCs w:val="22"/>
          <w:lang w:val="en-US"/>
        </w:rPr>
        <w:t xml:space="preserve">Representatives from commercial partners, students, visitors are not allowed to access to the </w:t>
      </w:r>
      <w:proofErr w:type="spellStart"/>
      <w:r w:rsidRPr="00C769AB">
        <w:rPr>
          <w:rFonts w:asciiTheme="minorHAnsi" w:hAnsiTheme="minorHAnsi" w:cs="Arial"/>
          <w:sz w:val="22"/>
          <w:szCs w:val="22"/>
          <w:lang w:val="en-US"/>
        </w:rPr>
        <w:t>Cerm</w:t>
      </w:r>
      <w:proofErr w:type="spellEnd"/>
      <w:r w:rsidRPr="00C769AB">
        <w:rPr>
          <w:rFonts w:asciiTheme="minorHAnsi" w:hAnsiTheme="minorHAnsi" w:cs="Arial"/>
          <w:sz w:val="22"/>
          <w:szCs w:val="22"/>
          <w:lang w:val="en-US"/>
        </w:rPr>
        <w:t xml:space="preserve"> building if not accompanied by authorized personnel. New users must undergo a presentation about general and specific safety rules with the scientific responsible person and with the responsible person in charge of the facilities where the activity will be carried out.</w:t>
      </w:r>
    </w:p>
    <w:p w:rsidR="007945B5" w:rsidRPr="00C769AB" w:rsidRDefault="007945B5" w:rsidP="007C1281">
      <w:pPr>
        <w:pStyle w:val="Stile"/>
        <w:spacing w:before="19" w:line="268" w:lineRule="exact"/>
        <w:ind w:left="24"/>
        <w:jc w:val="both"/>
        <w:rPr>
          <w:rFonts w:asciiTheme="minorHAnsi" w:hAnsiTheme="minorHAnsi" w:cs="Arial"/>
          <w:sz w:val="22"/>
          <w:szCs w:val="22"/>
          <w:lang w:val="en-US"/>
        </w:rPr>
      </w:pPr>
    </w:p>
    <w:p w:rsidR="00511317" w:rsidRPr="00C769AB" w:rsidRDefault="000E5743" w:rsidP="00C769AB">
      <w:pPr>
        <w:pStyle w:val="Heading2"/>
        <w:jc w:val="both"/>
        <w:rPr>
          <w:rFonts w:asciiTheme="minorHAnsi" w:hAnsiTheme="minorHAnsi"/>
          <w:lang w:val="en-US"/>
        </w:rPr>
      </w:pPr>
      <w:bookmarkStart w:id="3" w:name="_Toc417553579"/>
      <w:r w:rsidRPr="00C769AB">
        <w:rPr>
          <w:rFonts w:asciiTheme="minorHAnsi" w:hAnsiTheme="minorHAnsi"/>
          <w:lang w:val="en-US"/>
        </w:rPr>
        <w:t>1.2</w:t>
      </w:r>
      <w:r w:rsidR="00511317" w:rsidRPr="00C769AB">
        <w:rPr>
          <w:rFonts w:asciiTheme="minorHAnsi" w:hAnsiTheme="minorHAnsi"/>
          <w:lang w:val="en-US"/>
        </w:rPr>
        <w:t xml:space="preserve"> </w:t>
      </w:r>
      <w:r w:rsidR="007C1281" w:rsidRPr="00C769AB">
        <w:rPr>
          <w:rFonts w:asciiTheme="minorHAnsi" w:hAnsiTheme="minorHAnsi"/>
          <w:lang w:val="en-US"/>
        </w:rPr>
        <w:t>Safety and conduct rules</w:t>
      </w:r>
      <w:r w:rsidR="005D2C92" w:rsidRPr="00C769AB">
        <w:rPr>
          <w:rFonts w:asciiTheme="minorHAnsi" w:hAnsiTheme="minorHAnsi"/>
          <w:lang w:val="en-US"/>
        </w:rPr>
        <w:t>.</w:t>
      </w:r>
      <w:bookmarkEnd w:id="3"/>
    </w:p>
    <w:p w:rsidR="007C1281" w:rsidRPr="00C769AB" w:rsidRDefault="007C1281" w:rsidP="007C1281">
      <w:pPr>
        <w:pStyle w:val="Stile"/>
        <w:spacing w:before="19" w:line="268" w:lineRule="exact"/>
        <w:ind w:left="24" w:right="14"/>
        <w:jc w:val="both"/>
        <w:rPr>
          <w:rFonts w:asciiTheme="minorHAnsi" w:hAnsiTheme="minorHAnsi" w:cs="Arial"/>
          <w:sz w:val="22"/>
          <w:szCs w:val="22"/>
          <w:lang w:val="en-US"/>
        </w:rPr>
      </w:pPr>
      <w:r w:rsidRPr="00C769AB">
        <w:rPr>
          <w:rFonts w:asciiTheme="minorHAnsi" w:hAnsiTheme="minorHAnsi" w:cs="Arial"/>
          <w:sz w:val="22"/>
          <w:szCs w:val="22"/>
          <w:lang w:val="en-US"/>
        </w:rPr>
        <w:t xml:space="preserve">The users of </w:t>
      </w:r>
      <w:proofErr w:type="spellStart"/>
      <w:r w:rsidRPr="00C769AB">
        <w:rPr>
          <w:rFonts w:asciiTheme="minorHAnsi" w:hAnsiTheme="minorHAnsi" w:cs="Arial"/>
          <w:sz w:val="22"/>
          <w:szCs w:val="22"/>
          <w:lang w:val="en-US"/>
        </w:rPr>
        <w:t>Cerm</w:t>
      </w:r>
      <w:proofErr w:type="spellEnd"/>
      <w:r w:rsidRPr="00C769AB">
        <w:rPr>
          <w:rFonts w:asciiTheme="minorHAnsi" w:hAnsiTheme="minorHAnsi" w:cs="Arial"/>
          <w:sz w:val="22"/>
          <w:szCs w:val="22"/>
          <w:lang w:val="en-US"/>
        </w:rPr>
        <w:t xml:space="preserve"> facilities have to adhere to the following rules and they will sign a declaration of understanding of the rules. Likewise </w:t>
      </w:r>
      <w:r w:rsidR="007A314E" w:rsidRPr="00C769AB">
        <w:rPr>
          <w:rFonts w:asciiTheme="minorHAnsi" w:hAnsiTheme="minorHAnsi" w:cs="Arial"/>
          <w:sz w:val="22"/>
          <w:szCs w:val="22"/>
          <w:lang w:val="en-US"/>
        </w:rPr>
        <w:t>will have to do non-staff users</w:t>
      </w:r>
      <w:r w:rsidRPr="00C769AB">
        <w:rPr>
          <w:rFonts w:asciiTheme="minorHAnsi" w:hAnsiTheme="minorHAnsi" w:cs="Arial"/>
          <w:sz w:val="22"/>
          <w:szCs w:val="22"/>
          <w:lang w:val="en-US"/>
        </w:rPr>
        <w:t xml:space="preserve"> who will be operating under direct control of the lab scientific responsible persons. New users will have to familiarize with the location of safety equipment and be instructed on their use.</w:t>
      </w:r>
    </w:p>
    <w:p w:rsidR="00511317" w:rsidRPr="00C769AB" w:rsidRDefault="00511317" w:rsidP="00446B3F">
      <w:pPr>
        <w:pStyle w:val="Stile"/>
        <w:spacing w:before="19" w:line="268" w:lineRule="exact"/>
        <w:ind w:left="24" w:right="14"/>
        <w:jc w:val="both"/>
        <w:rPr>
          <w:rFonts w:asciiTheme="minorHAnsi" w:hAnsiTheme="minorHAnsi" w:cs="Arial"/>
          <w:sz w:val="22"/>
          <w:szCs w:val="22"/>
          <w:lang w:val="en-US"/>
        </w:rPr>
      </w:pPr>
    </w:p>
    <w:p w:rsidR="00470053" w:rsidRPr="00C769AB" w:rsidRDefault="000E5743" w:rsidP="00C769AB">
      <w:pPr>
        <w:pStyle w:val="Heading3"/>
        <w:rPr>
          <w:rFonts w:asciiTheme="minorHAnsi" w:hAnsiTheme="minorHAnsi"/>
          <w:lang w:val="en-US"/>
        </w:rPr>
      </w:pPr>
      <w:bookmarkStart w:id="4" w:name="_Toc417553580"/>
      <w:r w:rsidRPr="00C769AB">
        <w:rPr>
          <w:rFonts w:asciiTheme="minorHAnsi" w:hAnsiTheme="minorHAnsi"/>
          <w:lang w:val="en-US"/>
        </w:rPr>
        <w:t xml:space="preserve">1.2.1 </w:t>
      </w:r>
      <w:r w:rsidR="007C1281" w:rsidRPr="00C769AB">
        <w:rPr>
          <w:rFonts w:asciiTheme="minorHAnsi" w:hAnsiTheme="minorHAnsi"/>
          <w:lang w:val="en-US"/>
        </w:rPr>
        <w:t>Safety equipment</w:t>
      </w:r>
      <w:bookmarkEnd w:id="4"/>
    </w:p>
    <w:p w:rsidR="007C1281" w:rsidRPr="00C769AB" w:rsidRDefault="007C1281" w:rsidP="007C1281">
      <w:pPr>
        <w:pStyle w:val="Stile"/>
        <w:spacing w:before="9" w:line="268" w:lineRule="exact"/>
        <w:ind w:right="5"/>
        <w:jc w:val="both"/>
        <w:rPr>
          <w:rFonts w:asciiTheme="minorHAnsi" w:hAnsiTheme="minorHAnsi" w:cs="Arial"/>
          <w:sz w:val="22"/>
          <w:szCs w:val="22"/>
          <w:lang w:val="en-US"/>
        </w:rPr>
      </w:pPr>
      <w:r w:rsidRPr="00C769AB">
        <w:rPr>
          <w:rFonts w:asciiTheme="minorHAnsi" w:hAnsiTheme="minorHAnsi" w:cs="Arial"/>
          <w:sz w:val="22"/>
          <w:szCs w:val="22"/>
          <w:lang w:val="en-US"/>
        </w:rPr>
        <w:t>-Emergency exits</w:t>
      </w:r>
    </w:p>
    <w:p w:rsidR="007C1281" w:rsidRPr="00C769AB" w:rsidRDefault="007C1281" w:rsidP="007C1281">
      <w:pPr>
        <w:pStyle w:val="Stile"/>
        <w:spacing w:before="9" w:line="268" w:lineRule="exact"/>
        <w:ind w:right="5"/>
        <w:jc w:val="both"/>
        <w:rPr>
          <w:rFonts w:asciiTheme="minorHAnsi" w:hAnsiTheme="minorHAnsi" w:cs="Arial"/>
          <w:sz w:val="22"/>
          <w:szCs w:val="22"/>
          <w:lang w:val="en-US"/>
        </w:rPr>
      </w:pPr>
      <w:r w:rsidRPr="00C769AB">
        <w:rPr>
          <w:rFonts w:asciiTheme="minorHAnsi" w:hAnsiTheme="minorHAnsi" w:cs="Arial"/>
          <w:sz w:val="22"/>
          <w:szCs w:val="22"/>
          <w:lang w:val="en-US"/>
        </w:rPr>
        <w:t>-Showers</w:t>
      </w:r>
    </w:p>
    <w:p w:rsidR="007C1281" w:rsidRPr="00C769AB" w:rsidRDefault="007C1281" w:rsidP="007C1281">
      <w:pPr>
        <w:pStyle w:val="Stile"/>
        <w:spacing w:before="9" w:line="268" w:lineRule="exact"/>
        <w:ind w:right="5"/>
        <w:jc w:val="both"/>
        <w:rPr>
          <w:rFonts w:asciiTheme="minorHAnsi" w:hAnsiTheme="minorHAnsi" w:cs="Arial"/>
          <w:sz w:val="22"/>
          <w:szCs w:val="22"/>
          <w:lang w:val="en-US"/>
        </w:rPr>
      </w:pPr>
      <w:r w:rsidRPr="00C769AB">
        <w:rPr>
          <w:rFonts w:asciiTheme="minorHAnsi" w:hAnsiTheme="minorHAnsi" w:cs="Arial"/>
          <w:sz w:val="22"/>
          <w:szCs w:val="22"/>
          <w:lang w:val="en-US"/>
        </w:rPr>
        <w:t>-</w:t>
      </w:r>
      <w:hyperlink r:id="rId14" w:history="1">
        <w:r w:rsidRPr="00C769AB">
          <w:rPr>
            <w:rFonts w:asciiTheme="minorHAnsi" w:hAnsiTheme="minorHAnsi"/>
            <w:sz w:val="22"/>
            <w:szCs w:val="22"/>
            <w:lang w:val="en-US"/>
          </w:rPr>
          <w:t>Fire</w:t>
        </w:r>
      </w:hyperlink>
      <w:r w:rsidRPr="00C769AB">
        <w:rPr>
          <w:rFonts w:asciiTheme="minorHAnsi" w:hAnsiTheme="minorHAnsi" w:cs="Arial"/>
          <w:sz w:val="22"/>
          <w:szCs w:val="22"/>
          <w:lang w:val="en-US"/>
        </w:rPr>
        <w:t xml:space="preserve"> </w:t>
      </w:r>
      <w:hyperlink r:id="rId15" w:history="1">
        <w:r w:rsidRPr="00C769AB">
          <w:rPr>
            <w:rFonts w:asciiTheme="minorHAnsi" w:hAnsiTheme="minorHAnsi"/>
            <w:sz w:val="22"/>
            <w:szCs w:val="22"/>
            <w:lang w:val="en-US"/>
          </w:rPr>
          <w:t>extinguishers</w:t>
        </w:r>
      </w:hyperlink>
    </w:p>
    <w:p w:rsidR="007C1281" w:rsidRPr="00C769AB" w:rsidRDefault="007C1281" w:rsidP="007C1281">
      <w:pPr>
        <w:pStyle w:val="Stile"/>
        <w:spacing w:before="9" w:line="268" w:lineRule="exact"/>
        <w:ind w:right="5"/>
        <w:jc w:val="both"/>
        <w:rPr>
          <w:rFonts w:asciiTheme="minorHAnsi" w:hAnsiTheme="minorHAnsi" w:cs="Arial"/>
          <w:sz w:val="22"/>
          <w:szCs w:val="22"/>
          <w:lang w:val="en-US"/>
        </w:rPr>
      </w:pPr>
      <w:r w:rsidRPr="00C769AB">
        <w:rPr>
          <w:rFonts w:asciiTheme="minorHAnsi" w:hAnsiTheme="minorHAnsi" w:cs="Arial"/>
          <w:sz w:val="22"/>
          <w:szCs w:val="22"/>
          <w:lang w:val="en-US"/>
        </w:rPr>
        <w:t>-First-aid kits</w:t>
      </w:r>
    </w:p>
    <w:p w:rsidR="007C1281" w:rsidRPr="00C769AB" w:rsidRDefault="007C1281" w:rsidP="007C1281">
      <w:pPr>
        <w:pStyle w:val="Stile"/>
        <w:spacing w:before="9" w:line="268" w:lineRule="exact"/>
        <w:ind w:right="5"/>
        <w:jc w:val="both"/>
        <w:rPr>
          <w:rFonts w:asciiTheme="minorHAnsi" w:hAnsiTheme="minorHAnsi" w:cs="Arial"/>
          <w:sz w:val="22"/>
          <w:szCs w:val="22"/>
          <w:lang w:val="en-US"/>
        </w:rPr>
      </w:pPr>
      <w:r w:rsidRPr="00C769AB">
        <w:rPr>
          <w:rFonts w:asciiTheme="minorHAnsi" w:hAnsiTheme="minorHAnsi" w:cs="Arial"/>
          <w:sz w:val="22"/>
          <w:szCs w:val="22"/>
          <w:lang w:val="en-US"/>
        </w:rPr>
        <w:t>-Eye-washing stations</w:t>
      </w:r>
    </w:p>
    <w:p w:rsidR="007C1281" w:rsidRPr="00C769AB" w:rsidRDefault="007C1281" w:rsidP="007C1281">
      <w:pPr>
        <w:pStyle w:val="Stile"/>
        <w:spacing w:before="9" w:line="268" w:lineRule="exact"/>
        <w:ind w:right="5"/>
        <w:jc w:val="both"/>
        <w:rPr>
          <w:rFonts w:asciiTheme="minorHAnsi" w:hAnsiTheme="minorHAnsi" w:cs="Arial"/>
          <w:sz w:val="22"/>
          <w:szCs w:val="22"/>
          <w:lang w:val="en-US"/>
        </w:rPr>
      </w:pPr>
      <w:r w:rsidRPr="00C769AB">
        <w:rPr>
          <w:rFonts w:asciiTheme="minorHAnsi" w:hAnsiTheme="minorHAnsi" w:cs="Arial"/>
          <w:sz w:val="22"/>
          <w:szCs w:val="22"/>
          <w:lang w:val="en-US"/>
        </w:rPr>
        <w:t>-Alarm signals</w:t>
      </w:r>
    </w:p>
    <w:p w:rsidR="007C1281" w:rsidRPr="00C769AB" w:rsidRDefault="007C1281" w:rsidP="007C1281">
      <w:pPr>
        <w:pStyle w:val="Stile"/>
        <w:spacing w:before="9" w:line="268" w:lineRule="exact"/>
        <w:ind w:right="5"/>
        <w:jc w:val="both"/>
        <w:rPr>
          <w:rFonts w:asciiTheme="minorHAnsi" w:hAnsiTheme="minorHAnsi" w:cs="Arial"/>
          <w:sz w:val="22"/>
          <w:szCs w:val="22"/>
          <w:lang w:val="en-US"/>
        </w:rPr>
      </w:pPr>
      <w:r w:rsidRPr="00C769AB">
        <w:rPr>
          <w:rFonts w:asciiTheme="minorHAnsi" w:hAnsiTheme="minorHAnsi" w:cs="Arial"/>
          <w:sz w:val="22"/>
          <w:szCs w:val="22"/>
          <w:lang w:val="en-US"/>
        </w:rPr>
        <w:t xml:space="preserve">-Personal and collective protection equipment </w:t>
      </w:r>
    </w:p>
    <w:p w:rsidR="007C1281" w:rsidRPr="00C769AB" w:rsidRDefault="007C1281" w:rsidP="007C1281">
      <w:pPr>
        <w:pStyle w:val="Stile"/>
        <w:spacing w:before="9" w:line="268" w:lineRule="exact"/>
        <w:ind w:right="5"/>
        <w:jc w:val="both"/>
        <w:rPr>
          <w:rFonts w:asciiTheme="minorHAnsi" w:hAnsiTheme="minorHAnsi" w:cs="Arial"/>
          <w:sz w:val="22"/>
          <w:szCs w:val="22"/>
          <w:lang w:val="en-US"/>
        </w:rPr>
      </w:pPr>
      <w:r w:rsidRPr="00C769AB">
        <w:rPr>
          <w:rFonts w:asciiTheme="minorHAnsi" w:hAnsiTheme="minorHAnsi" w:cs="Arial"/>
          <w:sz w:val="22"/>
          <w:szCs w:val="22"/>
          <w:lang w:val="en-US"/>
        </w:rPr>
        <w:t>-Forced aspiration with activation by oxygen sensor and/or manual in the NMR laboratories</w:t>
      </w:r>
    </w:p>
    <w:p w:rsidR="007C1281" w:rsidRPr="00C769AB" w:rsidRDefault="007C1281" w:rsidP="00446B3F">
      <w:pPr>
        <w:pStyle w:val="Stile"/>
        <w:spacing w:before="9" w:line="268" w:lineRule="exact"/>
        <w:ind w:right="5"/>
        <w:jc w:val="both"/>
        <w:rPr>
          <w:rFonts w:asciiTheme="minorHAnsi" w:hAnsiTheme="minorHAnsi" w:cs="Arial"/>
          <w:sz w:val="22"/>
          <w:szCs w:val="22"/>
          <w:lang w:val="en-US"/>
        </w:rPr>
      </w:pPr>
    </w:p>
    <w:p w:rsidR="007C1281" w:rsidRPr="008F5867" w:rsidRDefault="000E5743" w:rsidP="00C769AB">
      <w:pPr>
        <w:pStyle w:val="Heading3"/>
        <w:rPr>
          <w:rFonts w:asciiTheme="minorHAnsi" w:hAnsiTheme="minorHAnsi"/>
          <w:lang w:val="en-US"/>
        </w:rPr>
      </w:pPr>
      <w:bookmarkStart w:id="5" w:name="_Toc417553581"/>
      <w:r w:rsidRPr="008F5867">
        <w:rPr>
          <w:rFonts w:asciiTheme="minorHAnsi" w:hAnsiTheme="minorHAnsi"/>
          <w:lang w:val="en-US"/>
        </w:rPr>
        <w:t xml:space="preserve">1.2.2 </w:t>
      </w:r>
      <w:r w:rsidR="007C1281" w:rsidRPr="008F5867">
        <w:rPr>
          <w:rFonts w:asciiTheme="minorHAnsi" w:hAnsiTheme="minorHAnsi"/>
          <w:lang w:val="en-US"/>
        </w:rPr>
        <w:t>Safety rules</w:t>
      </w:r>
      <w:bookmarkEnd w:id="5"/>
      <w:r w:rsidR="00511317" w:rsidRPr="008F5867">
        <w:rPr>
          <w:rFonts w:asciiTheme="minorHAnsi" w:hAnsiTheme="minorHAnsi"/>
          <w:lang w:val="en-US"/>
        </w:rPr>
        <w:t xml:space="preserve"> </w:t>
      </w:r>
    </w:p>
    <w:p w:rsidR="006221BC" w:rsidRPr="00687555" w:rsidRDefault="00687555" w:rsidP="006221BC">
      <w:pPr>
        <w:rPr>
          <w:lang w:val="en-US" w:eastAsia="en-US"/>
        </w:rPr>
      </w:pPr>
      <w:r w:rsidRPr="00687555">
        <w:rPr>
          <w:lang w:val="en"/>
        </w:rPr>
        <w:t xml:space="preserve">The following collective security rules are handled by the employer, but it is also the responsibility of the user to report any </w:t>
      </w:r>
      <w:r>
        <w:rPr>
          <w:lang w:val="en"/>
        </w:rPr>
        <w:t>failures or deficiencies</w:t>
      </w:r>
      <w:r w:rsidRPr="00687555">
        <w:rPr>
          <w:lang w:val="en"/>
        </w:rPr>
        <w:t>:</w:t>
      </w:r>
    </w:p>
    <w:p w:rsidR="007C1281" w:rsidRPr="00C769AB" w:rsidRDefault="007C1281" w:rsidP="00D530BE">
      <w:pPr>
        <w:pStyle w:val="Stile"/>
        <w:numPr>
          <w:ilvl w:val="0"/>
          <w:numId w:val="1"/>
        </w:numPr>
        <w:spacing w:line="302" w:lineRule="exact"/>
        <w:ind w:left="686" w:right="38" w:hanging="340"/>
        <w:jc w:val="both"/>
        <w:rPr>
          <w:rFonts w:asciiTheme="minorHAnsi" w:hAnsiTheme="minorHAnsi" w:cs="Arial"/>
          <w:sz w:val="22"/>
          <w:szCs w:val="22"/>
          <w:lang w:val="en-US"/>
        </w:rPr>
      </w:pPr>
      <w:r w:rsidRPr="00C769AB">
        <w:rPr>
          <w:rFonts w:asciiTheme="minorHAnsi" w:hAnsiTheme="minorHAnsi" w:cs="Arial"/>
          <w:sz w:val="22"/>
          <w:szCs w:val="22"/>
          <w:lang w:val="en-US"/>
        </w:rPr>
        <w:t>All safety equipment must be signaled by Polo offices and must be easily accessible</w:t>
      </w:r>
    </w:p>
    <w:p w:rsidR="007C1281" w:rsidRPr="00C769AB" w:rsidRDefault="007C1281" w:rsidP="00D530BE">
      <w:pPr>
        <w:pStyle w:val="Stile"/>
        <w:numPr>
          <w:ilvl w:val="0"/>
          <w:numId w:val="1"/>
        </w:numPr>
        <w:spacing w:line="302" w:lineRule="exact"/>
        <w:ind w:left="686" w:right="38" w:hanging="340"/>
        <w:jc w:val="both"/>
        <w:rPr>
          <w:rFonts w:asciiTheme="minorHAnsi" w:hAnsiTheme="minorHAnsi" w:cs="Arial"/>
          <w:sz w:val="22"/>
          <w:szCs w:val="22"/>
          <w:lang w:val="en-US"/>
        </w:rPr>
      </w:pPr>
      <w:r w:rsidRPr="00C769AB">
        <w:rPr>
          <w:rFonts w:asciiTheme="minorHAnsi" w:hAnsiTheme="minorHAnsi" w:cs="Arial"/>
          <w:sz w:val="22"/>
          <w:szCs w:val="22"/>
          <w:lang w:val="en-US"/>
        </w:rPr>
        <w:t>First-aid kits must be always fully equipped and placed in visible locations</w:t>
      </w:r>
    </w:p>
    <w:p w:rsidR="007C1281" w:rsidRPr="00C769AB" w:rsidRDefault="007C1281" w:rsidP="00D530BE">
      <w:pPr>
        <w:pStyle w:val="Stile"/>
        <w:numPr>
          <w:ilvl w:val="0"/>
          <w:numId w:val="1"/>
        </w:numPr>
        <w:spacing w:line="302" w:lineRule="exact"/>
        <w:ind w:left="686" w:right="38" w:hanging="340"/>
        <w:jc w:val="both"/>
        <w:rPr>
          <w:rFonts w:asciiTheme="minorHAnsi" w:hAnsiTheme="minorHAnsi" w:cs="Arial"/>
          <w:sz w:val="22"/>
          <w:szCs w:val="22"/>
          <w:lang w:val="en-US"/>
        </w:rPr>
      </w:pPr>
      <w:r w:rsidRPr="00C769AB">
        <w:rPr>
          <w:rFonts w:asciiTheme="minorHAnsi" w:hAnsiTheme="minorHAnsi" w:cs="Arial"/>
          <w:sz w:val="22"/>
          <w:szCs w:val="22"/>
          <w:lang w:val="en-US"/>
        </w:rPr>
        <w:t>Danger areas must be well sign-posted</w:t>
      </w:r>
    </w:p>
    <w:p w:rsidR="007C1281" w:rsidRPr="00C769AB" w:rsidRDefault="007C1281" w:rsidP="00D530BE">
      <w:pPr>
        <w:pStyle w:val="Stile"/>
        <w:numPr>
          <w:ilvl w:val="0"/>
          <w:numId w:val="1"/>
        </w:numPr>
        <w:spacing w:line="302" w:lineRule="exact"/>
        <w:ind w:left="686" w:right="38" w:hanging="340"/>
        <w:jc w:val="both"/>
        <w:rPr>
          <w:rFonts w:asciiTheme="minorHAnsi" w:hAnsiTheme="minorHAnsi" w:cs="Arial"/>
          <w:sz w:val="22"/>
          <w:szCs w:val="22"/>
          <w:lang w:val="en-US"/>
        </w:rPr>
      </w:pPr>
      <w:r w:rsidRPr="00C769AB">
        <w:rPr>
          <w:rFonts w:asciiTheme="minorHAnsi" w:hAnsiTheme="minorHAnsi" w:cs="Arial"/>
          <w:sz w:val="22"/>
          <w:szCs w:val="22"/>
          <w:lang w:val="en-US"/>
        </w:rPr>
        <w:t xml:space="preserve">All environments must be well ventilated </w:t>
      </w:r>
    </w:p>
    <w:p w:rsidR="007C1281" w:rsidRPr="00C769AB" w:rsidRDefault="007C1281" w:rsidP="00D530BE">
      <w:pPr>
        <w:pStyle w:val="Stile"/>
        <w:numPr>
          <w:ilvl w:val="0"/>
          <w:numId w:val="1"/>
        </w:numPr>
        <w:spacing w:line="302" w:lineRule="exact"/>
        <w:ind w:left="686" w:right="38" w:hanging="340"/>
        <w:jc w:val="both"/>
        <w:rPr>
          <w:rFonts w:asciiTheme="minorHAnsi" w:hAnsiTheme="minorHAnsi" w:cs="Arial"/>
          <w:sz w:val="22"/>
          <w:szCs w:val="22"/>
          <w:lang w:val="en-US"/>
        </w:rPr>
      </w:pPr>
      <w:r w:rsidRPr="00C769AB">
        <w:rPr>
          <w:rFonts w:asciiTheme="minorHAnsi" w:hAnsiTheme="minorHAnsi" w:cs="Arial"/>
          <w:sz w:val="22"/>
          <w:szCs w:val="22"/>
          <w:lang w:val="en-US"/>
        </w:rPr>
        <w:t>It is forbidden to work on electrical wiring and electrical machines</w:t>
      </w:r>
    </w:p>
    <w:p w:rsidR="007C1281" w:rsidRPr="00C769AB" w:rsidRDefault="007C1281" w:rsidP="00D530BE">
      <w:pPr>
        <w:pStyle w:val="Stile"/>
        <w:numPr>
          <w:ilvl w:val="0"/>
          <w:numId w:val="1"/>
        </w:numPr>
        <w:spacing w:line="302" w:lineRule="exact"/>
        <w:ind w:left="686" w:right="38" w:hanging="340"/>
        <w:jc w:val="both"/>
        <w:rPr>
          <w:rFonts w:asciiTheme="minorHAnsi" w:hAnsiTheme="minorHAnsi" w:cs="Arial"/>
          <w:sz w:val="22"/>
          <w:szCs w:val="22"/>
        </w:rPr>
      </w:pPr>
      <w:r w:rsidRPr="00C769AB">
        <w:rPr>
          <w:rFonts w:asciiTheme="minorHAnsi" w:hAnsiTheme="minorHAnsi" w:cs="Arial"/>
          <w:sz w:val="22"/>
          <w:szCs w:val="22"/>
          <w:lang w:val="en-US"/>
        </w:rPr>
        <w:lastRenderedPageBreak/>
        <w:t xml:space="preserve">All materials and equipment used in the laboratories must be purchased in accordance with the law and kept in perfect functionality. The user guide must be kept in the vicinity of the equipment. Malfunction of equipment must be reported promptly to the Director or the responsible person. </w:t>
      </w:r>
      <w:r w:rsidRPr="00C769AB">
        <w:rPr>
          <w:rFonts w:asciiTheme="minorHAnsi" w:hAnsiTheme="minorHAnsi" w:cs="Arial"/>
          <w:sz w:val="22"/>
          <w:szCs w:val="22"/>
        </w:rPr>
        <w:t>Defective equipment must be repaired by specialized companies.</w:t>
      </w:r>
    </w:p>
    <w:p w:rsidR="007C1281" w:rsidRPr="00C769AB" w:rsidRDefault="007C1281" w:rsidP="00D530BE">
      <w:pPr>
        <w:pStyle w:val="Stile"/>
        <w:numPr>
          <w:ilvl w:val="0"/>
          <w:numId w:val="1"/>
        </w:numPr>
        <w:spacing w:line="302" w:lineRule="exact"/>
        <w:ind w:left="686" w:right="38" w:hanging="340"/>
        <w:jc w:val="both"/>
        <w:rPr>
          <w:rFonts w:asciiTheme="minorHAnsi" w:hAnsiTheme="minorHAnsi" w:cs="Arial"/>
          <w:sz w:val="22"/>
          <w:szCs w:val="22"/>
          <w:lang w:val="en-US"/>
        </w:rPr>
      </w:pPr>
      <w:r w:rsidRPr="00C769AB">
        <w:rPr>
          <w:rFonts w:asciiTheme="minorHAnsi" w:hAnsiTheme="minorHAnsi" w:cs="Arial"/>
          <w:sz w:val="22"/>
          <w:szCs w:val="22"/>
          <w:lang w:val="en-US"/>
        </w:rPr>
        <w:t>Users must be informed about the emergency evacuation procedures of the laboratories and places where they work.</w:t>
      </w:r>
    </w:p>
    <w:p w:rsidR="007C1281" w:rsidRPr="00C769AB" w:rsidRDefault="007C1281" w:rsidP="00D530BE">
      <w:pPr>
        <w:pStyle w:val="Stile"/>
        <w:numPr>
          <w:ilvl w:val="0"/>
          <w:numId w:val="1"/>
        </w:numPr>
        <w:spacing w:line="302" w:lineRule="exact"/>
        <w:ind w:left="686" w:right="38" w:hanging="340"/>
        <w:jc w:val="both"/>
        <w:rPr>
          <w:rFonts w:asciiTheme="minorHAnsi" w:hAnsiTheme="minorHAnsi" w:cs="Arial"/>
          <w:sz w:val="22"/>
          <w:szCs w:val="22"/>
          <w:lang w:val="en-US"/>
        </w:rPr>
      </w:pPr>
      <w:r w:rsidRPr="00C769AB">
        <w:rPr>
          <w:rFonts w:asciiTheme="minorHAnsi" w:hAnsiTheme="minorHAnsi" w:cs="Arial"/>
          <w:sz w:val="22"/>
          <w:szCs w:val="22"/>
          <w:lang w:val="en-US"/>
        </w:rPr>
        <w:t>The numbers of users who work in the laboratories at any time must be suited to the laboratory capacity.</w:t>
      </w:r>
    </w:p>
    <w:p w:rsidR="007C1281" w:rsidRPr="00C769AB" w:rsidRDefault="007C1281" w:rsidP="00D530BE">
      <w:pPr>
        <w:pStyle w:val="Stile"/>
        <w:numPr>
          <w:ilvl w:val="0"/>
          <w:numId w:val="1"/>
        </w:numPr>
        <w:spacing w:line="302" w:lineRule="exact"/>
        <w:ind w:left="686" w:right="38" w:hanging="340"/>
        <w:jc w:val="both"/>
        <w:rPr>
          <w:rFonts w:asciiTheme="minorHAnsi" w:hAnsiTheme="minorHAnsi" w:cs="Arial"/>
          <w:sz w:val="22"/>
          <w:szCs w:val="22"/>
          <w:lang w:val="en-US"/>
        </w:rPr>
      </w:pPr>
      <w:r w:rsidRPr="00C769AB">
        <w:rPr>
          <w:rFonts w:asciiTheme="minorHAnsi" w:hAnsiTheme="minorHAnsi" w:cs="Arial"/>
          <w:sz w:val="22"/>
          <w:szCs w:val="22"/>
          <w:lang w:val="en-US"/>
        </w:rPr>
        <w:t>On the door of every laboratory must be indicated the responsible person's name.</w:t>
      </w:r>
    </w:p>
    <w:p w:rsidR="007C1281" w:rsidRPr="00C769AB" w:rsidRDefault="007C1281" w:rsidP="00D530BE">
      <w:pPr>
        <w:pStyle w:val="Stile"/>
        <w:numPr>
          <w:ilvl w:val="0"/>
          <w:numId w:val="1"/>
        </w:numPr>
        <w:spacing w:line="302" w:lineRule="exact"/>
        <w:ind w:left="686" w:right="38" w:hanging="340"/>
        <w:jc w:val="both"/>
        <w:rPr>
          <w:rFonts w:asciiTheme="minorHAnsi" w:hAnsiTheme="minorHAnsi"/>
          <w:lang w:val="en-US"/>
        </w:rPr>
      </w:pPr>
      <w:r w:rsidRPr="00C769AB">
        <w:rPr>
          <w:rFonts w:asciiTheme="minorHAnsi" w:hAnsiTheme="minorHAnsi" w:cs="Arial"/>
          <w:sz w:val="22"/>
          <w:szCs w:val="22"/>
          <w:lang w:val="en-US"/>
        </w:rPr>
        <w:t>In case of long absence, the responsible person must indicate a substitute so that activities, which are controlled by him, will not be interrupted</w:t>
      </w:r>
      <w:r w:rsidRPr="00C769AB">
        <w:rPr>
          <w:rFonts w:asciiTheme="minorHAnsi" w:hAnsiTheme="minorHAnsi"/>
          <w:lang w:val="en-US"/>
        </w:rPr>
        <w:t>.</w:t>
      </w:r>
    </w:p>
    <w:p w:rsidR="00465522" w:rsidRPr="00C769AB" w:rsidRDefault="00465522" w:rsidP="00607CE6">
      <w:pPr>
        <w:pStyle w:val="Stile"/>
        <w:spacing w:line="278" w:lineRule="exact"/>
        <w:jc w:val="both"/>
        <w:rPr>
          <w:rFonts w:asciiTheme="minorHAnsi" w:hAnsiTheme="minorHAnsi" w:cs="Arial"/>
          <w:sz w:val="22"/>
          <w:szCs w:val="22"/>
          <w:lang w:val="en-US"/>
        </w:rPr>
      </w:pPr>
    </w:p>
    <w:p w:rsidR="00511317" w:rsidRPr="00C769AB" w:rsidRDefault="000E5743" w:rsidP="00C769AB">
      <w:pPr>
        <w:pStyle w:val="Heading3"/>
        <w:rPr>
          <w:rFonts w:asciiTheme="minorHAnsi" w:hAnsiTheme="minorHAnsi"/>
          <w:lang w:val="en-US"/>
        </w:rPr>
      </w:pPr>
      <w:bookmarkStart w:id="6" w:name="_Toc417553582"/>
      <w:r w:rsidRPr="00C769AB">
        <w:rPr>
          <w:rFonts w:asciiTheme="minorHAnsi" w:hAnsiTheme="minorHAnsi"/>
          <w:lang w:val="en-US"/>
        </w:rPr>
        <w:t xml:space="preserve">1.2.3 </w:t>
      </w:r>
      <w:r w:rsidR="007C1281" w:rsidRPr="00C769AB">
        <w:rPr>
          <w:rFonts w:asciiTheme="minorHAnsi" w:hAnsiTheme="minorHAnsi"/>
          <w:lang w:val="en-US"/>
        </w:rPr>
        <w:t>Conduct rules in chemistry and biotechnology laboratories</w:t>
      </w:r>
      <w:bookmarkEnd w:id="6"/>
      <w:r w:rsidR="00511317" w:rsidRPr="00C769AB">
        <w:rPr>
          <w:rFonts w:asciiTheme="minorHAnsi" w:hAnsiTheme="minorHAnsi"/>
          <w:lang w:val="en-US"/>
        </w:rPr>
        <w:t xml:space="preserve"> </w:t>
      </w:r>
    </w:p>
    <w:p w:rsidR="007C1281" w:rsidRPr="00C769AB" w:rsidRDefault="007C1281"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In all laboratories the following conduct rules must be respected:</w:t>
      </w:r>
    </w:p>
    <w:p w:rsidR="007C1281" w:rsidRPr="00C769AB" w:rsidRDefault="001706AE" w:rsidP="001706AE">
      <w:pPr>
        <w:pStyle w:val="Stile"/>
        <w:spacing w:line="278" w:lineRule="exact"/>
        <w:ind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 xml:space="preserve">Access to laboratories is forbidden to </w:t>
      </w:r>
      <w:proofErr w:type="spellStart"/>
      <w:r w:rsidR="007C1281" w:rsidRPr="00C769AB">
        <w:rPr>
          <w:rFonts w:asciiTheme="minorHAnsi" w:hAnsiTheme="minorHAnsi" w:cs="Arial"/>
          <w:iCs/>
          <w:sz w:val="22"/>
          <w:szCs w:val="22"/>
          <w:lang w:val="en-US"/>
        </w:rPr>
        <w:t>non authorized</w:t>
      </w:r>
      <w:proofErr w:type="spellEnd"/>
      <w:r w:rsidR="007C1281" w:rsidRPr="00C769AB">
        <w:rPr>
          <w:rFonts w:asciiTheme="minorHAnsi" w:hAnsiTheme="minorHAnsi" w:cs="Arial"/>
          <w:iCs/>
          <w:sz w:val="22"/>
          <w:szCs w:val="22"/>
          <w:lang w:val="en-US"/>
        </w:rPr>
        <w:t xml:space="preserve"> people</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Never work alone in the laboratory</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It is necessary to wear suitable clothing and always a protective lab coat (it must be in cotton or non-flammable material) and protective goggles.</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 xml:space="preserve">It’s forbidden wear shoes that leave feet uncovered (sandals, slippers, </w:t>
      </w:r>
      <w:proofErr w:type="spellStart"/>
      <w:r w:rsidR="007C1281" w:rsidRPr="00C769AB">
        <w:rPr>
          <w:rFonts w:asciiTheme="minorHAnsi" w:hAnsiTheme="minorHAnsi" w:cs="Arial"/>
          <w:iCs/>
          <w:sz w:val="22"/>
          <w:szCs w:val="22"/>
          <w:lang w:val="en-US"/>
        </w:rPr>
        <w:t>etc</w:t>
      </w:r>
      <w:proofErr w:type="spellEnd"/>
      <w:r w:rsidR="007C1281" w:rsidRPr="00C769AB">
        <w:rPr>
          <w:rFonts w:asciiTheme="minorHAnsi" w:hAnsiTheme="minorHAnsi" w:cs="Arial"/>
          <w:iCs/>
          <w:sz w:val="22"/>
          <w:szCs w:val="22"/>
          <w:lang w:val="en-US"/>
        </w:rPr>
        <w:t>)</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 xml:space="preserve">Long hair must be tied behind the head </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Stay in the laboratories and corridors only when required for the work activity. Backpacks, bags, coats, raincoats, umbrellas, etc. must be stored in the office rooms.</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Do not smoke, run, eat or drink in the laboratories</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 xml:space="preserve">Do not use laboratory containers as food containers </w:t>
      </w:r>
      <w:proofErr w:type="gramStart"/>
      <w:r w:rsidR="007C1281" w:rsidRPr="00C769AB">
        <w:rPr>
          <w:rFonts w:asciiTheme="minorHAnsi" w:hAnsiTheme="minorHAnsi" w:cs="Arial"/>
          <w:iCs/>
          <w:sz w:val="22"/>
          <w:szCs w:val="22"/>
          <w:lang w:val="en-US"/>
        </w:rPr>
        <w:t>( even</w:t>
      </w:r>
      <w:proofErr w:type="gramEnd"/>
      <w:r w:rsidR="007C1281" w:rsidRPr="00C769AB">
        <w:rPr>
          <w:rFonts w:asciiTheme="minorHAnsi" w:hAnsiTheme="minorHAnsi" w:cs="Arial"/>
          <w:iCs/>
          <w:sz w:val="22"/>
          <w:szCs w:val="22"/>
          <w:lang w:val="en-US"/>
        </w:rPr>
        <w:t xml:space="preserve"> out of the laboratory)</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Keep the work environment clean and tidy. In case of spilling liquids or solids, broken glass etc., clean immediately observing safety rules.</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Avoid misplacement of common materials in the laboratories (glass, pincers, scissors, etc…)</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Avoid to move acids, bases and dangerous substances keeping containers to eye level.</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 xml:space="preserve">Protect eyes with appropriated goggles when using UV lamps. </w:t>
      </w:r>
      <w:proofErr w:type="gramStart"/>
      <w:r w:rsidR="007C1281" w:rsidRPr="00C769AB">
        <w:rPr>
          <w:rFonts w:asciiTheme="minorHAnsi" w:hAnsiTheme="minorHAnsi" w:cs="Arial"/>
          <w:iCs/>
          <w:sz w:val="22"/>
          <w:szCs w:val="22"/>
          <w:lang w:val="en-US"/>
        </w:rPr>
        <w:t>Protect  also</w:t>
      </w:r>
      <w:proofErr w:type="gramEnd"/>
      <w:r w:rsidR="007C1281" w:rsidRPr="00C769AB">
        <w:rPr>
          <w:rFonts w:asciiTheme="minorHAnsi" w:hAnsiTheme="minorHAnsi" w:cs="Arial"/>
          <w:iCs/>
          <w:sz w:val="22"/>
          <w:szCs w:val="22"/>
          <w:lang w:val="en-US"/>
        </w:rPr>
        <w:t xml:space="preserve"> other body parts exposed (hands, legs, etc…).</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 xml:space="preserve">Do not watch through the opening of a container containing a reaction mixture </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Always use protective gloves specific for the work being undertaken.</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For the handling of dry ice, liquid nitrogen and liquid helium, use goggles, shields and suitable protective gloves. Protect hands with appropriated gloves in case of use of the fridge at -80 °C; the same is valid for the use of autoclave.</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Always protect hands while working tubes or glass rods.</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Wear protecting clothes appropriated for the access to cold room. Do not leave the container containing liquid nitrogen inside the cold room.</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The suction of liquids in the pipettes must be done by appropriated aspirators and never by mouth.</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 xml:space="preserve">Take reagents extremely carefully, working under extractor hood when using volatile, toxic or smelly substances. </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Use containers of solvents and flammable, toxic and harmful substances only for the time required to weigh and pour them. Store the containers in the appropriated safety wardrobe immediately after use.</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Before doing any risky operation inform the nearby colleague.</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Never heat up flammable solvents on a naked flame and always do it with extreme caution. Do not use laboratory burners near flammable substances.</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Be careful when using centrifuges. Set up all parameters correctly.</w:t>
      </w:r>
    </w:p>
    <w:p w:rsidR="007C1281" w:rsidRPr="00C769AB" w:rsidRDefault="001706AE" w:rsidP="007C1281">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7C1281" w:rsidRPr="00C769AB">
        <w:rPr>
          <w:rFonts w:asciiTheme="minorHAnsi" w:hAnsiTheme="minorHAnsi" w:cs="Arial"/>
          <w:iCs/>
          <w:sz w:val="22"/>
          <w:szCs w:val="22"/>
          <w:lang w:val="en-US"/>
        </w:rPr>
        <w:t xml:space="preserve">As far as possible do not leave experiments in progress or equipment in function unattended. </w:t>
      </w:r>
    </w:p>
    <w:p w:rsidR="001706AE" w:rsidRPr="00C769AB" w:rsidRDefault="001706AE" w:rsidP="001706AE">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-Do not leave equipment and instrumentation working unnecessarily</w:t>
      </w:r>
    </w:p>
    <w:p w:rsidR="001706AE" w:rsidRPr="00C769AB" w:rsidRDefault="001706AE" w:rsidP="001706AE">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 xml:space="preserve">-Do not throw liquids or materials into the washbasins, unless they are diluted aqueous solutions, not toxic </w:t>
      </w:r>
      <w:r w:rsidRPr="00C769AB">
        <w:rPr>
          <w:rFonts w:asciiTheme="minorHAnsi" w:hAnsiTheme="minorHAnsi" w:cs="Arial"/>
          <w:iCs/>
          <w:sz w:val="22"/>
          <w:szCs w:val="22"/>
          <w:lang w:val="en-US"/>
        </w:rPr>
        <w:lastRenderedPageBreak/>
        <w:t>or harmful. In that case flush with water.</w:t>
      </w:r>
    </w:p>
    <w:p w:rsidR="001706AE" w:rsidRPr="00C769AB" w:rsidRDefault="001706AE" w:rsidP="001706AE">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-Never lay containers or heavy objects on the edges of the tables</w:t>
      </w:r>
    </w:p>
    <w:p w:rsidR="001706AE" w:rsidRPr="00C769AB" w:rsidRDefault="001706AE" w:rsidP="001706AE">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-Never put in tagged containers any substance different from what indicated in the label</w:t>
      </w:r>
    </w:p>
    <w:p w:rsidR="001706AE" w:rsidRPr="00C769AB" w:rsidRDefault="001706AE" w:rsidP="001706AE">
      <w:pPr>
        <w:pStyle w:val="Stile"/>
        <w:spacing w:line="278" w:lineRule="exact"/>
        <w:ind w:left="9" w:right="-5"/>
        <w:jc w:val="both"/>
        <w:rPr>
          <w:rFonts w:asciiTheme="minorHAnsi" w:hAnsiTheme="minorHAnsi" w:cs="Arial"/>
          <w:iCs/>
          <w:sz w:val="22"/>
          <w:szCs w:val="22"/>
          <w:lang w:val="en-US"/>
        </w:rPr>
      </w:pPr>
      <w:r w:rsidRPr="00C769AB">
        <w:rPr>
          <w:rFonts w:asciiTheme="minorHAnsi" w:hAnsiTheme="minorHAnsi" w:cs="Arial"/>
          <w:iCs/>
          <w:sz w:val="22"/>
          <w:szCs w:val="22"/>
          <w:lang w:val="en-US"/>
        </w:rPr>
        <w:t xml:space="preserve">-Ensure that gas taps are closed before leaving the laboratories </w:t>
      </w:r>
    </w:p>
    <w:p w:rsidR="00511317" w:rsidRPr="00C769AB" w:rsidRDefault="000E5743" w:rsidP="00C769AB">
      <w:pPr>
        <w:pStyle w:val="Heading3"/>
        <w:rPr>
          <w:rFonts w:asciiTheme="minorHAnsi" w:hAnsiTheme="minorHAnsi"/>
          <w:lang w:val="en-US"/>
        </w:rPr>
      </w:pPr>
      <w:bookmarkStart w:id="7" w:name="_Toc417553583"/>
      <w:r w:rsidRPr="00C769AB">
        <w:rPr>
          <w:rFonts w:asciiTheme="minorHAnsi" w:hAnsiTheme="minorHAnsi"/>
          <w:lang w:val="en-US"/>
        </w:rPr>
        <w:t xml:space="preserve">1.2.4 </w:t>
      </w:r>
      <w:r w:rsidR="001706AE" w:rsidRPr="00C769AB">
        <w:rPr>
          <w:rFonts w:asciiTheme="minorHAnsi" w:hAnsiTheme="minorHAnsi"/>
          <w:lang w:val="en-US"/>
        </w:rPr>
        <w:t>Pay attention to waste</w:t>
      </w:r>
      <w:bookmarkEnd w:id="7"/>
      <w:r w:rsidR="00511317" w:rsidRPr="00C769AB">
        <w:rPr>
          <w:rFonts w:asciiTheme="minorHAnsi" w:hAnsiTheme="minorHAnsi"/>
          <w:lang w:val="en-US"/>
        </w:rPr>
        <w:t xml:space="preserve"> </w:t>
      </w:r>
    </w:p>
    <w:p w:rsidR="001706AE" w:rsidRPr="00C769AB" w:rsidRDefault="00511317" w:rsidP="001706AE">
      <w:pPr>
        <w:pStyle w:val="Stile"/>
        <w:spacing w:line="278" w:lineRule="exact"/>
        <w:ind w:left="9"/>
        <w:jc w:val="both"/>
        <w:rPr>
          <w:rFonts w:asciiTheme="minorHAnsi" w:hAnsiTheme="minorHAnsi" w:cs="Arial"/>
          <w:iCs/>
          <w:sz w:val="22"/>
          <w:szCs w:val="22"/>
          <w:lang w:val="en-US"/>
        </w:rPr>
      </w:pPr>
      <w:r w:rsidRPr="00C769AB">
        <w:rPr>
          <w:rFonts w:asciiTheme="minorHAnsi" w:hAnsiTheme="minorHAnsi" w:cs="Arial"/>
          <w:iCs/>
          <w:sz w:val="22"/>
          <w:szCs w:val="22"/>
          <w:lang w:val="en-US"/>
        </w:rPr>
        <w:t>-</w:t>
      </w:r>
      <w:r w:rsidR="001706AE" w:rsidRPr="00C769AB">
        <w:rPr>
          <w:rFonts w:asciiTheme="minorHAnsi" w:hAnsiTheme="minorHAnsi" w:cs="Arial"/>
          <w:iCs/>
          <w:sz w:val="22"/>
          <w:szCs w:val="22"/>
          <w:lang w:val="en-US"/>
        </w:rPr>
        <w:t>Chemical wastes of any kind (solid or liquid) must always be put in the appropriate and dedicated containers for later disposal</w:t>
      </w:r>
    </w:p>
    <w:p w:rsidR="001706AE" w:rsidRPr="00C769AB" w:rsidRDefault="001706AE" w:rsidP="001706AE">
      <w:pPr>
        <w:pStyle w:val="Stile"/>
        <w:spacing w:line="278" w:lineRule="exact"/>
        <w:ind w:left="9"/>
        <w:jc w:val="both"/>
        <w:rPr>
          <w:rFonts w:asciiTheme="minorHAnsi" w:hAnsiTheme="minorHAnsi" w:cs="Arial"/>
          <w:iCs/>
          <w:sz w:val="22"/>
          <w:szCs w:val="22"/>
          <w:lang w:val="en-US"/>
        </w:rPr>
      </w:pPr>
      <w:r w:rsidRPr="00C769AB">
        <w:rPr>
          <w:rFonts w:asciiTheme="minorHAnsi" w:hAnsiTheme="minorHAnsi" w:cs="Arial"/>
          <w:iCs/>
          <w:sz w:val="22"/>
          <w:szCs w:val="22"/>
          <w:lang w:val="en-US"/>
        </w:rPr>
        <w:t xml:space="preserve">-In case of broken glass, put the glass pieces in the appropriate containers, separating contaminated from </w:t>
      </w:r>
      <w:proofErr w:type="spellStart"/>
      <w:r w:rsidRPr="00C769AB">
        <w:rPr>
          <w:rFonts w:asciiTheme="minorHAnsi" w:hAnsiTheme="minorHAnsi" w:cs="Arial"/>
          <w:iCs/>
          <w:sz w:val="22"/>
          <w:szCs w:val="22"/>
          <w:lang w:val="en-US"/>
        </w:rPr>
        <w:t>non contaminated</w:t>
      </w:r>
      <w:proofErr w:type="spellEnd"/>
      <w:r w:rsidRPr="00C769AB">
        <w:rPr>
          <w:rFonts w:asciiTheme="minorHAnsi" w:hAnsiTheme="minorHAnsi" w:cs="Arial"/>
          <w:iCs/>
          <w:sz w:val="22"/>
          <w:szCs w:val="22"/>
          <w:lang w:val="en-US"/>
        </w:rPr>
        <w:t xml:space="preserve"> glass. </w:t>
      </w:r>
    </w:p>
    <w:p w:rsidR="00511317" w:rsidRPr="00C769AB" w:rsidRDefault="000E5743" w:rsidP="00C769AB">
      <w:pPr>
        <w:pStyle w:val="Heading3"/>
        <w:rPr>
          <w:rFonts w:asciiTheme="minorHAnsi" w:hAnsiTheme="minorHAnsi"/>
          <w:lang w:val="en-US"/>
        </w:rPr>
      </w:pPr>
      <w:bookmarkStart w:id="8" w:name="_Toc417553584"/>
      <w:r w:rsidRPr="00C769AB">
        <w:rPr>
          <w:rFonts w:asciiTheme="minorHAnsi" w:hAnsiTheme="minorHAnsi"/>
          <w:lang w:val="en-US"/>
        </w:rPr>
        <w:t xml:space="preserve">1.2.5 </w:t>
      </w:r>
      <w:r w:rsidR="001706AE" w:rsidRPr="00C769AB">
        <w:rPr>
          <w:rFonts w:asciiTheme="minorHAnsi" w:hAnsiTheme="minorHAnsi"/>
          <w:lang w:val="en-US"/>
        </w:rPr>
        <w:t>Pat attention to fire!</w:t>
      </w:r>
      <w:bookmarkEnd w:id="8"/>
      <w:r w:rsidR="00511317" w:rsidRPr="00C769AB">
        <w:rPr>
          <w:rFonts w:asciiTheme="minorHAnsi" w:hAnsiTheme="minorHAnsi"/>
          <w:lang w:val="en-US"/>
        </w:rPr>
        <w:t xml:space="preserve"> </w:t>
      </w:r>
    </w:p>
    <w:p w:rsidR="001706AE" w:rsidRPr="00C769AB" w:rsidRDefault="001706AE" w:rsidP="001706AE">
      <w:pPr>
        <w:pStyle w:val="Stile"/>
        <w:spacing w:line="278" w:lineRule="exact"/>
        <w:jc w:val="both"/>
        <w:rPr>
          <w:rFonts w:asciiTheme="minorHAnsi" w:hAnsiTheme="minorHAnsi" w:cs="Arial"/>
          <w:iCs/>
          <w:sz w:val="22"/>
          <w:szCs w:val="22"/>
          <w:lang w:val="en-US"/>
        </w:rPr>
      </w:pPr>
      <w:r w:rsidRPr="00C769AB">
        <w:rPr>
          <w:rFonts w:asciiTheme="minorHAnsi" w:hAnsiTheme="minorHAnsi" w:cs="Arial"/>
          <w:iCs/>
          <w:sz w:val="22"/>
          <w:szCs w:val="22"/>
          <w:lang w:val="en-US"/>
        </w:rPr>
        <w:t xml:space="preserve">-Solvents stocked in laboratories must be minimized  </w:t>
      </w:r>
    </w:p>
    <w:p w:rsidR="001706AE" w:rsidRPr="00C769AB" w:rsidRDefault="001706AE" w:rsidP="001706AE">
      <w:pPr>
        <w:pStyle w:val="Stile"/>
        <w:spacing w:line="278" w:lineRule="exact"/>
        <w:jc w:val="both"/>
        <w:rPr>
          <w:rFonts w:asciiTheme="minorHAnsi" w:hAnsiTheme="minorHAnsi" w:cs="Arial"/>
          <w:iCs/>
          <w:sz w:val="22"/>
          <w:szCs w:val="22"/>
          <w:lang w:val="en-US"/>
        </w:rPr>
      </w:pPr>
      <w:r w:rsidRPr="00C769AB">
        <w:rPr>
          <w:rFonts w:asciiTheme="minorHAnsi" w:hAnsiTheme="minorHAnsi" w:cs="Arial"/>
          <w:iCs/>
          <w:sz w:val="22"/>
          <w:szCs w:val="22"/>
          <w:lang w:val="en-US"/>
        </w:rPr>
        <w:t>-In case of fire inform immediately the responsible person and prepare to evacuate in an orderly fashion, turning off naked flames and electrical equipment.</w:t>
      </w:r>
    </w:p>
    <w:p w:rsidR="001706AE" w:rsidRPr="00C769AB" w:rsidRDefault="001706AE" w:rsidP="0053134F">
      <w:pPr>
        <w:pStyle w:val="Stile"/>
        <w:spacing w:line="278" w:lineRule="exact"/>
        <w:ind w:left="9"/>
        <w:jc w:val="both"/>
        <w:rPr>
          <w:rFonts w:asciiTheme="minorHAnsi" w:hAnsiTheme="minorHAnsi" w:cs="Arial"/>
          <w:iCs/>
          <w:sz w:val="22"/>
          <w:szCs w:val="22"/>
          <w:lang w:val="en-US"/>
        </w:rPr>
      </w:pPr>
    </w:p>
    <w:p w:rsidR="00511317" w:rsidRPr="00C769AB" w:rsidRDefault="000E5743" w:rsidP="00C769AB">
      <w:pPr>
        <w:pStyle w:val="Heading2"/>
        <w:jc w:val="both"/>
        <w:rPr>
          <w:rFonts w:asciiTheme="minorHAnsi" w:hAnsiTheme="minorHAnsi"/>
          <w:lang w:val="en-US"/>
        </w:rPr>
      </w:pPr>
      <w:bookmarkStart w:id="9" w:name="_Toc417553585"/>
      <w:r w:rsidRPr="00C769AB">
        <w:rPr>
          <w:rFonts w:asciiTheme="minorHAnsi" w:hAnsiTheme="minorHAnsi"/>
          <w:lang w:val="en-US"/>
        </w:rPr>
        <w:t>1.3</w:t>
      </w:r>
      <w:r w:rsidR="00511317" w:rsidRPr="00C769AB">
        <w:rPr>
          <w:rFonts w:asciiTheme="minorHAnsi" w:hAnsiTheme="minorHAnsi"/>
          <w:lang w:val="en-US"/>
        </w:rPr>
        <w:t xml:space="preserve"> Ide</w:t>
      </w:r>
      <w:r w:rsidR="00C85562" w:rsidRPr="00C769AB">
        <w:rPr>
          <w:rFonts w:asciiTheme="minorHAnsi" w:hAnsiTheme="minorHAnsi"/>
          <w:lang w:val="en-US"/>
        </w:rPr>
        <w:t>ntification of appointees</w:t>
      </w:r>
      <w:bookmarkEnd w:id="9"/>
    </w:p>
    <w:p w:rsidR="002A7336" w:rsidRPr="00C769AB" w:rsidRDefault="002A7336" w:rsidP="002A7336">
      <w:pPr>
        <w:pStyle w:val="Stile"/>
        <w:spacing w:line="278" w:lineRule="exact"/>
        <w:ind w:left="4" w:right="14"/>
        <w:jc w:val="both"/>
        <w:rPr>
          <w:rFonts w:asciiTheme="minorHAnsi" w:hAnsiTheme="minorHAnsi" w:cs="Arial"/>
          <w:sz w:val="22"/>
          <w:szCs w:val="22"/>
          <w:lang w:val="en-US"/>
        </w:rPr>
      </w:pPr>
      <w:r w:rsidRPr="00C769AB">
        <w:rPr>
          <w:rFonts w:asciiTheme="minorHAnsi" w:hAnsiTheme="minorHAnsi" w:cs="Arial"/>
          <w:sz w:val="22"/>
          <w:szCs w:val="22"/>
          <w:lang w:val="en-US"/>
        </w:rPr>
        <w:t>Ordinarily, the scientific responsible and the people responsible for the laboratories where they work, i.e. the professors and the researchers, are responsible for the adherence and the application of the rules mentioned above. This is also applicable in relation to the reception capacity of the lab.</w:t>
      </w:r>
    </w:p>
    <w:p w:rsidR="002A7336" w:rsidRPr="00C769AB" w:rsidRDefault="002A7336" w:rsidP="002A7336">
      <w:pPr>
        <w:pStyle w:val="Stile"/>
        <w:spacing w:line="278" w:lineRule="exact"/>
        <w:ind w:left="4" w:right="14"/>
        <w:jc w:val="both"/>
        <w:rPr>
          <w:rFonts w:asciiTheme="minorHAnsi" w:hAnsiTheme="minorHAnsi" w:cs="Arial"/>
          <w:sz w:val="22"/>
          <w:szCs w:val="22"/>
          <w:lang w:val="en-US"/>
        </w:rPr>
      </w:pPr>
      <w:r w:rsidRPr="00C769AB">
        <w:rPr>
          <w:rFonts w:asciiTheme="minorHAnsi" w:hAnsiTheme="minorHAnsi" w:cs="Arial"/>
          <w:sz w:val="22"/>
          <w:szCs w:val="22"/>
          <w:lang w:val="en-US"/>
        </w:rPr>
        <w:t xml:space="preserve">The assignment of </w:t>
      </w:r>
      <w:proofErr w:type="spellStart"/>
      <w:r w:rsidRPr="00C769AB">
        <w:rPr>
          <w:rFonts w:asciiTheme="minorHAnsi" w:hAnsiTheme="minorHAnsi" w:cs="Arial"/>
          <w:sz w:val="22"/>
          <w:szCs w:val="22"/>
          <w:lang w:val="en-US"/>
        </w:rPr>
        <w:t>non structured</w:t>
      </w:r>
      <w:proofErr w:type="spellEnd"/>
      <w:r w:rsidRPr="00C769AB">
        <w:rPr>
          <w:rFonts w:asciiTheme="minorHAnsi" w:hAnsiTheme="minorHAnsi" w:cs="Arial"/>
          <w:sz w:val="22"/>
          <w:szCs w:val="22"/>
          <w:lang w:val="en-US"/>
        </w:rPr>
        <w:t xml:space="preserve"> people to their appointees takes place with the communication to the Director and authorization of the beginning of their activity in </w:t>
      </w:r>
      <w:proofErr w:type="spellStart"/>
      <w:r w:rsidRPr="00C769AB">
        <w:rPr>
          <w:rFonts w:asciiTheme="minorHAnsi" w:hAnsiTheme="minorHAnsi" w:cs="Arial"/>
          <w:sz w:val="22"/>
          <w:szCs w:val="22"/>
          <w:lang w:val="en-US"/>
        </w:rPr>
        <w:t>Cerm</w:t>
      </w:r>
      <w:proofErr w:type="spellEnd"/>
      <w:r w:rsidRPr="00C769AB">
        <w:rPr>
          <w:rFonts w:asciiTheme="minorHAnsi" w:hAnsiTheme="minorHAnsi" w:cs="Arial"/>
          <w:sz w:val="22"/>
          <w:szCs w:val="22"/>
          <w:lang w:val="en-US"/>
        </w:rPr>
        <w:t>. Authorized people receive from the secretariat the identification card and a copy of these safety instructions that must be signed for receipt and acceptance.</w:t>
      </w:r>
    </w:p>
    <w:p w:rsidR="002A7336" w:rsidRPr="00C769AB" w:rsidRDefault="002A7336" w:rsidP="002A7336">
      <w:pPr>
        <w:pStyle w:val="Stile"/>
        <w:spacing w:line="278" w:lineRule="exact"/>
        <w:ind w:left="4" w:right="14"/>
        <w:jc w:val="both"/>
        <w:rPr>
          <w:rFonts w:asciiTheme="minorHAnsi" w:hAnsiTheme="minorHAnsi" w:cs="Arial"/>
          <w:sz w:val="22"/>
          <w:szCs w:val="22"/>
          <w:lang w:val="en-US"/>
        </w:rPr>
      </w:pPr>
      <w:r w:rsidRPr="00C769AB">
        <w:rPr>
          <w:rFonts w:asciiTheme="minorHAnsi" w:hAnsiTheme="minorHAnsi" w:cs="Arial"/>
          <w:sz w:val="22"/>
          <w:szCs w:val="22"/>
          <w:lang w:val="en-US"/>
        </w:rPr>
        <w:t xml:space="preserve">The names of the appointees shall be indicated on the doors of all laboratories where research activities take place. Should laboratories be used by more people the responsibility can be shared. </w:t>
      </w:r>
    </w:p>
    <w:p w:rsidR="002A7336" w:rsidRPr="00C769AB" w:rsidRDefault="002A7336" w:rsidP="002A7336">
      <w:pPr>
        <w:pStyle w:val="Stile"/>
        <w:spacing w:line="278" w:lineRule="exact"/>
        <w:ind w:left="4" w:right="14"/>
        <w:jc w:val="both"/>
        <w:rPr>
          <w:rFonts w:asciiTheme="minorHAnsi" w:hAnsiTheme="minorHAnsi" w:cs="Arial"/>
          <w:sz w:val="22"/>
          <w:szCs w:val="22"/>
          <w:lang w:val="en-US"/>
        </w:rPr>
      </w:pPr>
      <w:r w:rsidRPr="00C769AB">
        <w:rPr>
          <w:rFonts w:asciiTheme="minorHAnsi" w:hAnsiTheme="minorHAnsi" w:cs="Arial"/>
          <w:sz w:val="22"/>
          <w:szCs w:val="22"/>
          <w:lang w:val="en-US"/>
        </w:rPr>
        <w:t>Technical staff, appointed by Director with decision of the CERM Scientific Council, shall also be put in charge of the application and respect of behavior a</w:t>
      </w:r>
      <w:r w:rsidR="00CA6032" w:rsidRPr="00C769AB">
        <w:rPr>
          <w:rFonts w:asciiTheme="minorHAnsi" w:hAnsiTheme="minorHAnsi" w:cs="Arial"/>
          <w:sz w:val="22"/>
          <w:szCs w:val="22"/>
          <w:lang w:val="en-US"/>
        </w:rPr>
        <w:t xml:space="preserve">nd safety rules in laboratories, they are: Marco </w:t>
      </w:r>
      <w:proofErr w:type="spellStart"/>
      <w:r w:rsidR="00CA6032" w:rsidRPr="00C769AB">
        <w:rPr>
          <w:rFonts w:asciiTheme="minorHAnsi" w:hAnsiTheme="minorHAnsi" w:cs="Arial"/>
          <w:sz w:val="22"/>
          <w:szCs w:val="22"/>
          <w:lang w:val="en-US"/>
        </w:rPr>
        <w:t>Allegrozzi</w:t>
      </w:r>
      <w:proofErr w:type="spellEnd"/>
      <w:r w:rsidR="00CA6032" w:rsidRPr="00C769AB">
        <w:rPr>
          <w:rFonts w:asciiTheme="minorHAnsi" w:hAnsiTheme="minorHAnsi" w:cs="Arial"/>
          <w:sz w:val="22"/>
          <w:szCs w:val="22"/>
          <w:lang w:val="en-US"/>
        </w:rPr>
        <w:t xml:space="preserve">, Rebecca Del Conte, Leonardo </w:t>
      </w:r>
      <w:proofErr w:type="spellStart"/>
      <w:r w:rsidR="00CA6032" w:rsidRPr="00C769AB">
        <w:rPr>
          <w:rFonts w:asciiTheme="minorHAnsi" w:hAnsiTheme="minorHAnsi" w:cs="Arial"/>
          <w:sz w:val="22"/>
          <w:szCs w:val="22"/>
          <w:lang w:val="en-US"/>
        </w:rPr>
        <w:t>Gonnelli</w:t>
      </w:r>
      <w:proofErr w:type="spellEnd"/>
      <w:r w:rsidR="00CA6032" w:rsidRPr="00C769AB">
        <w:rPr>
          <w:rFonts w:asciiTheme="minorHAnsi" w:hAnsiTheme="minorHAnsi" w:cs="Arial"/>
          <w:sz w:val="22"/>
          <w:szCs w:val="22"/>
          <w:lang w:val="en-US"/>
        </w:rPr>
        <w:t>, or anyone who, although without legal investiture, in the specific moment exercise similar functions (in charge de facto).</w:t>
      </w:r>
    </w:p>
    <w:p w:rsidR="002A7336" w:rsidRPr="00C769AB" w:rsidRDefault="002A7336" w:rsidP="00956D84">
      <w:pPr>
        <w:pStyle w:val="Stile"/>
        <w:spacing w:line="278" w:lineRule="exact"/>
        <w:ind w:left="4" w:right="14"/>
        <w:jc w:val="both"/>
        <w:rPr>
          <w:rFonts w:asciiTheme="minorHAnsi" w:hAnsiTheme="minorHAnsi" w:cs="Arial"/>
          <w:sz w:val="22"/>
          <w:szCs w:val="22"/>
          <w:lang w:val="en-US"/>
        </w:rPr>
      </w:pPr>
    </w:p>
    <w:p w:rsidR="00956D84" w:rsidRPr="00C769AB" w:rsidRDefault="00956D84" w:rsidP="00956D84">
      <w:pPr>
        <w:pStyle w:val="Stile"/>
        <w:spacing w:line="278" w:lineRule="exact"/>
        <w:ind w:left="4" w:right="14"/>
        <w:jc w:val="both"/>
        <w:rPr>
          <w:rFonts w:asciiTheme="minorHAnsi" w:hAnsiTheme="minorHAnsi" w:cs="Arial"/>
          <w:sz w:val="22"/>
          <w:szCs w:val="22"/>
          <w:lang w:val="en-US"/>
        </w:rPr>
      </w:pPr>
    </w:p>
    <w:p w:rsidR="002A7336" w:rsidRPr="00C769AB" w:rsidRDefault="000E5743" w:rsidP="00C769AB">
      <w:pPr>
        <w:pStyle w:val="Heading2"/>
        <w:jc w:val="both"/>
        <w:rPr>
          <w:rFonts w:asciiTheme="minorHAnsi" w:hAnsiTheme="minorHAnsi"/>
        </w:rPr>
      </w:pPr>
      <w:bookmarkStart w:id="10" w:name="_Toc417553586"/>
      <w:r w:rsidRPr="00C769AB">
        <w:rPr>
          <w:rFonts w:asciiTheme="minorHAnsi" w:hAnsiTheme="minorHAnsi"/>
        </w:rPr>
        <w:t>1.</w:t>
      </w:r>
      <w:r w:rsidR="00956D84" w:rsidRPr="00C769AB">
        <w:rPr>
          <w:rFonts w:asciiTheme="minorHAnsi" w:hAnsiTheme="minorHAnsi"/>
        </w:rPr>
        <w:t>4.</w:t>
      </w:r>
      <w:r w:rsidR="00862E2E" w:rsidRPr="00C769AB">
        <w:rPr>
          <w:rFonts w:asciiTheme="minorHAnsi" w:hAnsiTheme="minorHAnsi"/>
        </w:rPr>
        <w:t xml:space="preserve"> </w:t>
      </w:r>
      <w:r w:rsidR="002A7336" w:rsidRPr="00C769AB">
        <w:rPr>
          <w:rFonts w:asciiTheme="minorHAnsi" w:hAnsiTheme="minorHAnsi"/>
        </w:rPr>
        <w:t>Attributes of the appointees</w:t>
      </w:r>
      <w:bookmarkEnd w:id="10"/>
    </w:p>
    <w:p w:rsidR="002A7336" w:rsidRPr="00C769AB" w:rsidRDefault="002A7336" w:rsidP="00D530BE">
      <w:pPr>
        <w:pStyle w:val="Stile"/>
        <w:numPr>
          <w:ilvl w:val="0"/>
          <w:numId w:val="1"/>
        </w:numPr>
        <w:spacing w:line="264" w:lineRule="exact"/>
        <w:ind w:left="725" w:right="-9" w:hanging="340"/>
        <w:jc w:val="both"/>
        <w:rPr>
          <w:rFonts w:asciiTheme="minorHAnsi" w:hAnsiTheme="minorHAnsi" w:cs="Arial"/>
          <w:sz w:val="22"/>
          <w:szCs w:val="22"/>
          <w:lang w:val="en-US"/>
        </w:rPr>
      </w:pPr>
      <w:r w:rsidRPr="00C769AB">
        <w:rPr>
          <w:rFonts w:asciiTheme="minorHAnsi" w:hAnsiTheme="minorHAnsi" w:cs="Arial"/>
          <w:sz w:val="22"/>
          <w:szCs w:val="22"/>
          <w:lang w:val="en-US"/>
        </w:rPr>
        <w:t xml:space="preserve">Inform people who work in </w:t>
      </w:r>
      <w:proofErr w:type="spellStart"/>
      <w:r w:rsidRPr="00C769AB">
        <w:rPr>
          <w:rFonts w:asciiTheme="minorHAnsi" w:hAnsiTheme="minorHAnsi" w:cs="Arial"/>
          <w:sz w:val="22"/>
          <w:szCs w:val="22"/>
          <w:lang w:val="en-US"/>
        </w:rPr>
        <w:t>Cerm</w:t>
      </w:r>
      <w:proofErr w:type="spellEnd"/>
      <w:r w:rsidRPr="00C769AB">
        <w:rPr>
          <w:rFonts w:asciiTheme="minorHAnsi" w:hAnsiTheme="minorHAnsi" w:cs="Arial"/>
          <w:sz w:val="22"/>
          <w:szCs w:val="22"/>
          <w:lang w:val="en-US"/>
        </w:rPr>
        <w:t xml:space="preserve"> and whom they have responsibility for, about these rules and regulation. Users will sign as acceptance. These documents will be stored in the secretariat.</w:t>
      </w:r>
    </w:p>
    <w:p w:rsidR="002A7336" w:rsidRPr="00C769AB" w:rsidRDefault="002A7336" w:rsidP="00D530BE">
      <w:pPr>
        <w:pStyle w:val="Stile"/>
        <w:numPr>
          <w:ilvl w:val="0"/>
          <w:numId w:val="1"/>
        </w:numPr>
        <w:spacing w:line="264" w:lineRule="exact"/>
        <w:ind w:left="725" w:right="-9" w:hanging="340"/>
        <w:jc w:val="both"/>
        <w:rPr>
          <w:rFonts w:asciiTheme="minorHAnsi" w:hAnsiTheme="minorHAnsi" w:cs="Arial"/>
          <w:sz w:val="22"/>
          <w:szCs w:val="22"/>
          <w:lang w:val="en-US"/>
        </w:rPr>
      </w:pPr>
      <w:r w:rsidRPr="00C769AB">
        <w:rPr>
          <w:rFonts w:asciiTheme="minorHAnsi" w:hAnsiTheme="minorHAnsi" w:cs="Arial"/>
          <w:sz w:val="22"/>
          <w:szCs w:val="22"/>
          <w:lang w:val="en-US"/>
        </w:rPr>
        <w:t>Evaluate risks related to planned operations.</w:t>
      </w:r>
    </w:p>
    <w:p w:rsidR="002A7336" w:rsidRPr="00C769AB" w:rsidRDefault="002A7336" w:rsidP="00D530BE">
      <w:pPr>
        <w:pStyle w:val="Stile"/>
        <w:numPr>
          <w:ilvl w:val="0"/>
          <w:numId w:val="1"/>
        </w:numPr>
        <w:spacing w:line="264" w:lineRule="exact"/>
        <w:ind w:left="725" w:right="-9" w:hanging="340"/>
        <w:jc w:val="both"/>
        <w:rPr>
          <w:rFonts w:asciiTheme="minorHAnsi" w:hAnsiTheme="minorHAnsi" w:cs="Arial"/>
          <w:sz w:val="22"/>
          <w:szCs w:val="22"/>
          <w:lang w:val="en-US"/>
        </w:rPr>
      </w:pPr>
      <w:r w:rsidRPr="00C769AB">
        <w:rPr>
          <w:rFonts w:asciiTheme="minorHAnsi" w:hAnsiTheme="minorHAnsi" w:cs="Arial"/>
          <w:sz w:val="22"/>
          <w:szCs w:val="22"/>
          <w:lang w:val="en-US"/>
        </w:rPr>
        <w:t>Inform the operators about the above risks and safety measures to be taken.</w:t>
      </w:r>
    </w:p>
    <w:p w:rsidR="002A7336" w:rsidRPr="00C769AB" w:rsidRDefault="002A7336" w:rsidP="00D530BE">
      <w:pPr>
        <w:pStyle w:val="Stile"/>
        <w:numPr>
          <w:ilvl w:val="0"/>
          <w:numId w:val="1"/>
        </w:numPr>
        <w:spacing w:line="264" w:lineRule="exact"/>
        <w:ind w:left="725" w:right="-9" w:hanging="340"/>
        <w:jc w:val="both"/>
        <w:rPr>
          <w:rFonts w:asciiTheme="minorHAnsi" w:hAnsiTheme="minorHAnsi" w:cs="Arial"/>
          <w:sz w:val="22"/>
          <w:szCs w:val="22"/>
          <w:lang w:val="en-US"/>
        </w:rPr>
      </w:pPr>
      <w:r w:rsidRPr="00C769AB">
        <w:rPr>
          <w:rFonts w:asciiTheme="minorHAnsi" w:hAnsiTheme="minorHAnsi" w:cs="Arial"/>
          <w:sz w:val="22"/>
          <w:szCs w:val="22"/>
          <w:lang w:val="en-US"/>
        </w:rPr>
        <w:t>Verify efficiency of safety equipment and laboratory equipment and notify malfunctions or deficiencies to the Director who shall act as required.</w:t>
      </w:r>
    </w:p>
    <w:p w:rsidR="002A7336" w:rsidRPr="00C769AB" w:rsidRDefault="002A7336" w:rsidP="00D530BE">
      <w:pPr>
        <w:pStyle w:val="Stile"/>
        <w:numPr>
          <w:ilvl w:val="0"/>
          <w:numId w:val="1"/>
        </w:numPr>
        <w:spacing w:line="264" w:lineRule="exact"/>
        <w:ind w:left="725" w:right="-9" w:hanging="340"/>
        <w:jc w:val="both"/>
        <w:rPr>
          <w:rFonts w:asciiTheme="minorHAnsi" w:hAnsiTheme="minorHAnsi" w:cs="Arial"/>
          <w:sz w:val="22"/>
          <w:szCs w:val="22"/>
          <w:lang w:val="en-US"/>
        </w:rPr>
      </w:pPr>
      <w:r w:rsidRPr="00C769AB">
        <w:rPr>
          <w:rFonts w:asciiTheme="minorHAnsi" w:hAnsiTheme="minorHAnsi" w:cs="Arial"/>
          <w:sz w:val="22"/>
          <w:szCs w:val="22"/>
          <w:lang w:val="en-US"/>
        </w:rPr>
        <w:t xml:space="preserve">Verify that safety data sheets of chemical products required for their own and their </w:t>
      </w:r>
      <w:proofErr w:type="gramStart"/>
      <w:r w:rsidRPr="00C769AB">
        <w:rPr>
          <w:rFonts w:asciiTheme="minorHAnsi" w:hAnsiTheme="minorHAnsi" w:cs="Arial"/>
          <w:sz w:val="22"/>
          <w:szCs w:val="22"/>
          <w:lang w:val="en-US"/>
        </w:rPr>
        <w:t>colleagues</w:t>
      </w:r>
      <w:proofErr w:type="gramEnd"/>
      <w:r w:rsidRPr="00C769AB">
        <w:rPr>
          <w:rFonts w:asciiTheme="minorHAnsi" w:hAnsiTheme="minorHAnsi" w:cs="Arial"/>
          <w:sz w:val="22"/>
          <w:szCs w:val="22"/>
          <w:lang w:val="en-US"/>
        </w:rPr>
        <w:t xml:space="preserve"> activity are available.</w:t>
      </w:r>
    </w:p>
    <w:p w:rsidR="002A7336" w:rsidRPr="00C769AB" w:rsidRDefault="002A7336" w:rsidP="00D530BE">
      <w:pPr>
        <w:pStyle w:val="Stile"/>
        <w:numPr>
          <w:ilvl w:val="0"/>
          <w:numId w:val="1"/>
        </w:numPr>
        <w:spacing w:line="264" w:lineRule="exact"/>
        <w:ind w:left="725" w:right="-9" w:hanging="340"/>
        <w:jc w:val="both"/>
        <w:rPr>
          <w:rFonts w:asciiTheme="minorHAnsi" w:hAnsiTheme="minorHAnsi" w:cs="Arial"/>
          <w:sz w:val="22"/>
          <w:szCs w:val="22"/>
          <w:lang w:val="en-US"/>
        </w:rPr>
      </w:pPr>
      <w:r w:rsidRPr="00C769AB">
        <w:rPr>
          <w:rFonts w:asciiTheme="minorHAnsi" w:hAnsiTheme="minorHAnsi" w:cs="Arial"/>
          <w:sz w:val="22"/>
          <w:szCs w:val="22"/>
          <w:lang w:val="en-US"/>
        </w:rPr>
        <w:t xml:space="preserve">Ensure that legal requirements are adhered to in case of an incident to a colleague, as per the regulations. </w:t>
      </w:r>
    </w:p>
    <w:p w:rsidR="002A7336" w:rsidRPr="00C769AB" w:rsidRDefault="002A7336" w:rsidP="002A7336">
      <w:pPr>
        <w:pStyle w:val="Stile"/>
        <w:spacing w:line="264" w:lineRule="exact"/>
        <w:ind w:left="725" w:right="-9"/>
        <w:jc w:val="both"/>
        <w:rPr>
          <w:rFonts w:asciiTheme="minorHAnsi" w:hAnsiTheme="minorHAnsi" w:cs="Arial"/>
          <w:sz w:val="22"/>
          <w:szCs w:val="22"/>
          <w:lang w:val="en-US"/>
        </w:rPr>
      </w:pPr>
    </w:p>
    <w:p w:rsidR="002A7336" w:rsidRPr="00C769AB" w:rsidRDefault="002A7336" w:rsidP="00D530BE">
      <w:pPr>
        <w:pStyle w:val="Stile"/>
        <w:numPr>
          <w:ilvl w:val="0"/>
          <w:numId w:val="1"/>
        </w:numPr>
        <w:spacing w:line="264" w:lineRule="exact"/>
        <w:ind w:left="725" w:right="-9" w:hanging="340"/>
        <w:jc w:val="both"/>
        <w:rPr>
          <w:rFonts w:asciiTheme="minorHAnsi" w:hAnsiTheme="minorHAnsi" w:cs="Arial"/>
          <w:sz w:val="22"/>
          <w:szCs w:val="22"/>
          <w:lang w:val="en-US"/>
        </w:rPr>
      </w:pPr>
      <w:r w:rsidRPr="00C769AB">
        <w:rPr>
          <w:rFonts w:asciiTheme="minorHAnsi" w:hAnsiTheme="minorHAnsi" w:cs="Arial"/>
          <w:sz w:val="22"/>
          <w:szCs w:val="22"/>
          <w:lang w:val="en-US"/>
        </w:rPr>
        <w:t>In case of great or incumbent risk, they shall adopt emergency measures, including the interruption of equipment or processes.</w:t>
      </w:r>
    </w:p>
    <w:p w:rsidR="002A7336" w:rsidRPr="00C769AB" w:rsidRDefault="002A7336" w:rsidP="00D530BE">
      <w:pPr>
        <w:pStyle w:val="Stile"/>
        <w:numPr>
          <w:ilvl w:val="0"/>
          <w:numId w:val="1"/>
        </w:numPr>
        <w:spacing w:line="264" w:lineRule="exact"/>
        <w:ind w:left="725" w:right="-9" w:hanging="340"/>
        <w:jc w:val="both"/>
        <w:rPr>
          <w:rFonts w:asciiTheme="minorHAnsi" w:hAnsiTheme="minorHAnsi" w:cs="Arial"/>
          <w:sz w:val="22"/>
          <w:szCs w:val="22"/>
          <w:lang w:val="en-US"/>
        </w:rPr>
      </w:pPr>
      <w:r w:rsidRPr="00C769AB">
        <w:rPr>
          <w:rFonts w:asciiTheme="minorHAnsi" w:hAnsiTheme="minorHAnsi" w:cs="Arial"/>
          <w:sz w:val="22"/>
          <w:szCs w:val="22"/>
          <w:lang w:val="en-US"/>
        </w:rPr>
        <w:t xml:space="preserve">Look out for the execution of procedural rules, regulatory rules, guidelines, work order, and operating procedures within their own area of expertise. </w:t>
      </w:r>
    </w:p>
    <w:p w:rsidR="002A7336" w:rsidRPr="00C769AB" w:rsidRDefault="002A7336" w:rsidP="00D530BE">
      <w:pPr>
        <w:pStyle w:val="Stile"/>
        <w:numPr>
          <w:ilvl w:val="0"/>
          <w:numId w:val="1"/>
        </w:numPr>
        <w:spacing w:line="264" w:lineRule="exact"/>
        <w:ind w:left="725" w:right="-9" w:hanging="340"/>
        <w:jc w:val="both"/>
        <w:rPr>
          <w:rFonts w:asciiTheme="minorHAnsi" w:hAnsiTheme="minorHAnsi" w:cs="Arial"/>
          <w:sz w:val="22"/>
          <w:szCs w:val="22"/>
          <w:lang w:val="en-US"/>
        </w:rPr>
      </w:pPr>
      <w:r w:rsidRPr="00C769AB">
        <w:rPr>
          <w:rFonts w:asciiTheme="minorHAnsi" w:hAnsiTheme="minorHAnsi" w:cs="Arial"/>
          <w:sz w:val="22"/>
          <w:szCs w:val="22"/>
          <w:lang w:val="en-US"/>
        </w:rPr>
        <w:t>Inform promptly and formally to the Director about risks that cannot be removed by their own initiative or reduced to acceptable levels.</w:t>
      </w:r>
    </w:p>
    <w:p w:rsidR="002A7336" w:rsidRPr="00C769AB" w:rsidRDefault="002A7336" w:rsidP="00D530BE">
      <w:pPr>
        <w:pStyle w:val="Stile"/>
        <w:numPr>
          <w:ilvl w:val="0"/>
          <w:numId w:val="1"/>
        </w:numPr>
        <w:spacing w:line="264" w:lineRule="exact"/>
        <w:ind w:left="725" w:right="-9" w:hanging="340"/>
        <w:jc w:val="both"/>
        <w:rPr>
          <w:rFonts w:asciiTheme="minorHAnsi" w:hAnsiTheme="minorHAnsi" w:cs="Arial"/>
          <w:sz w:val="22"/>
          <w:szCs w:val="22"/>
          <w:lang w:val="en-US"/>
        </w:rPr>
      </w:pPr>
      <w:r w:rsidRPr="00C769AB">
        <w:rPr>
          <w:rFonts w:asciiTheme="minorHAnsi" w:hAnsiTheme="minorHAnsi" w:cs="Arial"/>
          <w:sz w:val="22"/>
          <w:szCs w:val="22"/>
          <w:lang w:val="en-US"/>
        </w:rPr>
        <w:t xml:space="preserve">Inform formally the Director about professional misconducts of their colleagues. </w:t>
      </w:r>
    </w:p>
    <w:p w:rsidR="002A7336" w:rsidRPr="00C769AB" w:rsidRDefault="002A7336" w:rsidP="00D530BE">
      <w:pPr>
        <w:pStyle w:val="Stile"/>
        <w:numPr>
          <w:ilvl w:val="0"/>
          <w:numId w:val="1"/>
        </w:numPr>
        <w:spacing w:line="264" w:lineRule="exact"/>
        <w:ind w:left="725" w:right="-9" w:hanging="340"/>
        <w:jc w:val="both"/>
        <w:rPr>
          <w:rFonts w:asciiTheme="minorHAnsi" w:hAnsiTheme="minorHAnsi" w:cs="Arial"/>
          <w:sz w:val="22"/>
          <w:szCs w:val="22"/>
          <w:lang w:val="en-US"/>
        </w:rPr>
      </w:pPr>
      <w:r w:rsidRPr="00C769AB">
        <w:rPr>
          <w:rFonts w:asciiTheme="minorHAnsi" w:hAnsiTheme="minorHAnsi" w:cs="Arial"/>
          <w:sz w:val="22"/>
          <w:szCs w:val="22"/>
          <w:lang w:val="en-US"/>
        </w:rPr>
        <w:t xml:space="preserve">Inform to the Director about pregnancy of workers belonging to laboratory they are responsible for </w:t>
      </w:r>
      <w:r w:rsidRPr="00C769AB">
        <w:rPr>
          <w:rFonts w:asciiTheme="minorHAnsi" w:hAnsiTheme="minorHAnsi" w:cs="Arial"/>
          <w:sz w:val="22"/>
          <w:szCs w:val="22"/>
          <w:lang w:val="en-US"/>
        </w:rPr>
        <w:lastRenderedPageBreak/>
        <w:t>(</w:t>
      </w:r>
      <w:proofErr w:type="spellStart"/>
      <w:proofErr w:type="gramStart"/>
      <w:r w:rsidRPr="00C769AB">
        <w:rPr>
          <w:rFonts w:asciiTheme="minorHAnsi" w:hAnsiTheme="minorHAnsi" w:cs="Arial"/>
          <w:sz w:val="22"/>
          <w:szCs w:val="22"/>
          <w:lang w:val="en-US"/>
        </w:rPr>
        <w:t>D.Lgs</w:t>
      </w:r>
      <w:proofErr w:type="spellEnd"/>
      <w:proofErr w:type="gramEnd"/>
      <w:r w:rsidRPr="00C769AB">
        <w:rPr>
          <w:rFonts w:asciiTheme="minorHAnsi" w:hAnsiTheme="minorHAnsi" w:cs="Arial"/>
          <w:sz w:val="22"/>
          <w:szCs w:val="22"/>
          <w:lang w:val="en-US"/>
        </w:rPr>
        <w:t>. 151/2001).</w:t>
      </w:r>
    </w:p>
    <w:p w:rsidR="006A4370" w:rsidRPr="00C769AB" w:rsidRDefault="006A4370" w:rsidP="00607CE6">
      <w:pPr>
        <w:pStyle w:val="Stile"/>
        <w:spacing w:before="120" w:line="273" w:lineRule="exact"/>
        <w:ind w:left="720" w:right="1138"/>
        <w:jc w:val="both"/>
        <w:rPr>
          <w:rFonts w:asciiTheme="minorHAnsi" w:hAnsiTheme="minorHAnsi" w:cs="Arial"/>
          <w:sz w:val="22"/>
          <w:szCs w:val="22"/>
          <w:lang w:val="en-US"/>
        </w:rPr>
      </w:pPr>
    </w:p>
    <w:p w:rsidR="00511317" w:rsidRPr="00C769AB" w:rsidRDefault="00C769AB" w:rsidP="00C769AB">
      <w:pPr>
        <w:pStyle w:val="Heading2"/>
        <w:jc w:val="both"/>
        <w:rPr>
          <w:rFonts w:asciiTheme="minorHAnsi" w:hAnsiTheme="minorHAnsi"/>
          <w:lang w:val="en-US"/>
        </w:rPr>
      </w:pPr>
      <w:bookmarkStart w:id="11" w:name="_Toc417553587"/>
      <w:r w:rsidRPr="00C769AB">
        <w:rPr>
          <w:rFonts w:asciiTheme="minorHAnsi" w:hAnsiTheme="minorHAnsi"/>
          <w:lang w:val="en-US"/>
        </w:rPr>
        <w:t xml:space="preserve">1.5. </w:t>
      </w:r>
      <w:r w:rsidR="002A7336" w:rsidRPr="00C769AB">
        <w:rPr>
          <w:rFonts w:asciiTheme="minorHAnsi" w:hAnsiTheme="minorHAnsi"/>
          <w:lang w:val="en-US"/>
        </w:rPr>
        <w:t>Materials</w:t>
      </w:r>
      <w:bookmarkEnd w:id="11"/>
    </w:p>
    <w:p w:rsidR="00607CE6" w:rsidRPr="00C769AB" w:rsidRDefault="00607CE6" w:rsidP="00607CE6">
      <w:pPr>
        <w:pStyle w:val="Stile"/>
        <w:spacing w:line="278" w:lineRule="exact"/>
        <w:ind w:left="384" w:right="10"/>
        <w:jc w:val="both"/>
        <w:rPr>
          <w:rFonts w:asciiTheme="minorHAnsi" w:hAnsiTheme="minorHAnsi" w:cs="Arial"/>
          <w:b/>
          <w:bCs/>
          <w:sz w:val="22"/>
          <w:szCs w:val="22"/>
          <w:u w:val="single"/>
          <w:lang w:val="en-US"/>
        </w:rPr>
      </w:pPr>
    </w:p>
    <w:p w:rsidR="00511317" w:rsidRPr="00C769AB" w:rsidRDefault="000E5743" w:rsidP="00C769AB">
      <w:pPr>
        <w:pStyle w:val="Heading3"/>
        <w:rPr>
          <w:rFonts w:asciiTheme="minorHAnsi" w:hAnsiTheme="minorHAnsi"/>
          <w:lang w:val="en-US"/>
        </w:rPr>
      </w:pPr>
      <w:bookmarkStart w:id="12" w:name="_Toc417553588"/>
      <w:r w:rsidRPr="00C769AB">
        <w:rPr>
          <w:rFonts w:asciiTheme="minorHAnsi" w:hAnsiTheme="minorHAnsi"/>
          <w:lang w:val="en-US"/>
        </w:rPr>
        <w:t xml:space="preserve">1.5.1 </w:t>
      </w:r>
      <w:r w:rsidR="002A7336" w:rsidRPr="00C769AB">
        <w:rPr>
          <w:rFonts w:asciiTheme="minorHAnsi" w:hAnsiTheme="minorHAnsi"/>
          <w:lang w:val="en-US"/>
        </w:rPr>
        <w:t>Chemical safety data sheets</w:t>
      </w:r>
      <w:bookmarkEnd w:id="12"/>
      <w:r w:rsidR="00511317" w:rsidRPr="00C769AB">
        <w:rPr>
          <w:rFonts w:asciiTheme="minorHAnsi" w:hAnsiTheme="minorHAnsi"/>
          <w:lang w:val="en-US"/>
        </w:rPr>
        <w:t xml:space="preserve"> </w:t>
      </w:r>
    </w:p>
    <w:p w:rsidR="002A7336" w:rsidRPr="00C769AB" w:rsidRDefault="002A7336" w:rsidP="002A7336">
      <w:pPr>
        <w:pStyle w:val="Stile"/>
        <w:spacing w:before="4" w:line="268" w:lineRule="exact"/>
        <w:ind w:left="9" w:right="1"/>
        <w:rPr>
          <w:rFonts w:asciiTheme="minorHAnsi" w:hAnsiTheme="minorHAnsi" w:cs="Arial"/>
          <w:sz w:val="22"/>
          <w:szCs w:val="22"/>
          <w:lang w:val="en-US"/>
        </w:rPr>
      </w:pPr>
      <w:r w:rsidRPr="00C769AB">
        <w:rPr>
          <w:rFonts w:asciiTheme="minorHAnsi" w:hAnsiTheme="minorHAnsi" w:cs="Arial"/>
          <w:sz w:val="22"/>
          <w:szCs w:val="22"/>
          <w:lang w:val="en-US"/>
        </w:rPr>
        <w:t>All users handling chemical reagents must read the labels carefully, paying particular attention to the chemical pictograms and the H and P captions. The safety data sheets for the chemical substances are available in paper format near the reagents cabinet, or in electronic format in each computer present in the lab. The safety data sheets can also be found on the internet on the manufacturer’s web site. For any queries, please refer to the laboratory manager.</w:t>
      </w:r>
    </w:p>
    <w:p w:rsidR="00C769AB" w:rsidRPr="00C769AB" w:rsidRDefault="00C769AB" w:rsidP="002A7336">
      <w:pPr>
        <w:pStyle w:val="Stile"/>
        <w:spacing w:before="4" w:line="268" w:lineRule="exact"/>
        <w:ind w:left="9" w:right="1"/>
        <w:rPr>
          <w:rFonts w:asciiTheme="minorHAnsi" w:hAnsiTheme="minorHAnsi" w:cs="Arial"/>
          <w:sz w:val="22"/>
          <w:szCs w:val="22"/>
          <w:lang w:val="en-US"/>
        </w:rPr>
      </w:pPr>
    </w:p>
    <w:p w:rsidR="00511317" w:rsidRPr="00C769AB" w:rsidRDefault="0045008E" w:rsidP="00C769AB">
      <w:pPr>
        <w:pStyle w:val="Heading3"/>
        <w:rPr>
          <w:rFonts w:asciiTheme="minorHAnsi" w:hAnsiTheme="minorHAnsi"/>
          <w:lang w:val="en-US"/>
        </w:rPr>
      </w:pPr>
      <w:bookmarkStart w:id="13" w:name="_Toc417553589"/>
      <w:r w:rsidRPr="00C769AB">
        <w:rPr>
          <w:rFonts w:asciiTheme="minorHAnsi" w:hAnsiTheme="minorHAnsi"/>
          <w:lang w:val="en-US"/>
        </w:rPr>
        <w:t xml:space="preserve">1.5.2 </w:t>
      </w:r>
      <w:r w:rsidR="002A7336" w:rsidRPr="00C769AB">
        <w:rPr>
          <w:rFonts w:asciiTheme="minorHAnsi" w:hAnsiTheme="minorHAnsi"/>
          <w:lang w:val="en-US"/>
        </w:rPr>
        <w:t>Carcinogenic substances</w:t>
      </w:r>
      <w:bookmarkEnd w:id="13"/>
      <w:r w:rsidR="00511317" w:rsidRPr="00C769AB">
        <w:rPr>
          <w:rFonts w:asciiTheme="minorHAnsi" w:hAnsiTheme="minorHAnsi"/>
          <w:lang w:val="en-US"/>
        </w:rPr>
        <w:t xml:space="preserve"> </w:t>
      </w:r>
    </w:p>
    <w:p w:rsidR="002A7336" w:rsidRPr="00C769AB" w:rsidRDefault="002A7336" w:rsidP="002A7336">
      <w:pPr>
        <w:pStyle w:val="Stile"/>
        <w:spacing w:line="273" w:lineRule="exact"/>
        <w:ind w:left="9" w:right="5"/>
        <w:jc w:val="both"/>
        <w:rPr>
          <w:rFonts w:asciiTheme="minorHAnsi" w:hAnsiTheme="minorHAnsi" w:cs="Arial"/>
          <w:sz w:val="22"/>
          <w:szCs w:val="22"/>
          <w:lang w:val="en-US"/>
        </w:rPr>
      </w:pPr>
      <w:r w:rsidRPr="00C769AB">
        <w:rPr>
          <w:rFonts w:asciiTheme="minorHAnsi" w:hAnsiTheme="minorHAnsi" w:cs="Arial"/>
          <w:sz w:val="22"/>
          <w:szCs w:val="22"/>
          <w:lang w:val="en-US"/>
        </w:rPr>
        <w:t xml:space="preserve">Substances </w:t>
      </w:r>
      <w:r w:rsidR="00037344" w:rsidRPr="00C769AB">
        <w:rPr>
          <w:rFonts w:asciiTheme="minorHAnsi" w:hAnsiTheme="minorHAnsi" w:cs="Arial"/>
          <w:sz w:val="22"/>
          <w:szCs w:val="22"/>
          <w:lang w:val="en-US"/>
        </w:rPr>
        <w:t>labeled</w:t>
      </w:r>
      <w:r w:rsidRPr="00C769AB">
        <w:rPr>
          <w:rFonts w:asciiTheme="minorHAnsi" w:hAnsiTheme="minorHAnsi" w:cs="Arial"/>
          <w:sz w:val="22"/>
          <w:szCs w:val="22"/>
          <w:lang w:val="en-US"/>
        </w:rPr>
        <w:t xml:space="preserve"> with the following captions should not be handled and should be replaced with other less harmful.</w:t>
      </w:r>
    </w:p>
    <w:p w:rsidR="002A7336" w:rsidRPr="00C769AB" w:rsidRDefault="002A7336" w:rsidP="002A7336">
      <w:pPr>
        <w:pStyle w:val="Stile"/>
        <w:spacing w:line="273" w:lineRule="exact"/>
        <w:ind w:left="9" w:right="5"/>
        <w:jc w:val="both"/>
        <w:rPr>
          <w:rFonts w:asciiTheme="minorHAnsi" w:hAnsiTheme="minorHAnsi" w:cs="Arial"/>
          <w:sz w:val="22"/>
          <w:szCs w:val="22"/>
          <w:lang w:val="en-US"/>
        </w:rPr>
      </w:pPr>
      <w:r w:rsidRPr="00C769AB">
        <w:rPr>
          <w:rFonts w:asciiTheme="minorHAnsi" w:hAnsiTheme="minorHAnsi" w:cs="Arial"/>
          <w:sz w:val="22"/>
          <w:szCs w:val="22"/>
          <w:lang w:val="en-US"/>
        </w:rPr>
        <w:t xml:space="preserve">H350 – carcinogenic H351 – Is suspected of causing cancer (H350 and H351 replace the GHS – Global Harmonized System – R45: Can cause </w:t>
      </w:r>
      <w:proofErr w:type="gramStart"/>
      <w:r w:rsidRPr="00C769AB">
        <w:rPr>
          <w:rFonts w:asciiTheme="minorHAnsi" w:hAnsiTheme="minorHAnsi" w:cs="Arial"/>
          <w:sz w:val="22"/>
          <w:szCs w:val="22"/>
          <w:lang w:val="en-US"/>
        </w:rPr>
        <w:t>cancer  R</w:t>
      </w:r>
      <w:proofErr w:type="gramEnd"/>
      <w:r w:rsidRPr="00C769AB">
        <w:rPr>
          <w:rFonts w:asciiTheme="minorHAnsi" w:hAnsiTheme="minorHAnsi" w:cs="Arial"/>
          <w:sz w:val="22"/>
          <w:szCs w:val="22"/>
          <w:lang w:val="en-US"/>
        </w:rPr>
        <w:t>49: can cause cancer if inhaled). If replacement is not possible, all operations must be carried out under extractor hoods, using appropriate safety equipment (masks, gowns, security glasses and gloves). Laboratories where extractor hoods have not been installed do not comply to safety and security regulations: it is therefore forbidden to handle the above mentioned substances there.</w:t>
      </w:r>
    </w:p>
    <w:p w:rsidR="002A7336" w:rsidRPr="00C769AB" w:rsidRDefault="002A7336" w:rsidP="002A7336">
      <w:pPr>
        <w:pStyle w:val="Stile"/>
        <w:spacing w:line="273" w:lineRule="exact"/>
        <w:ind w:left="9" w:right="5"/>
        <w:jc w:val="both"/>
        <w:rPr>
          <w:rFonts w:asciiTheme="minorHAnsi" w:hAnsiTheme="minorHAnsi" w:cs="Arial"/>
          <w:sz w:val="22"/>
          <w:szCs w:val="22"/>
          <w:lang w:val="en-US"/>
        </w:rPr>
      </w:pPr>
      <w:r w:rsidRPr="00C769AB">
        <w:rPr>
          <w:rFonts w:asciiTheme="minorHAnsi" w:hAnsiTheme="minorHAnsi" w:cs="Arial"/>
          <w:sz w:val="22"/>
          <w:szCs w:val="22"/>
          <w:lang w:val="en-US"/>
        </w:rPr>
        <w:t>In the CERM Laboratories, the only carcinogenic substance currently used is Acrylamide solution.</w:t>
      </w:r>
    </w:p>
    <w:p w:rsidR="002A7336" w:rsidRPr="00C769AB" w:rsidRDefault="002A7336" w:rsidP="002A7336">
      <w:pPr>
        <w:pStyle w:val="Stile"/>
        <w:spacing w:line="273" w:lineRule="exact"/>
        <w:ind w:left="9" w:right="5"/>
        <w:jc w:val="both"/>
        <w:rPr>
          <w:rFonts w:asciiTheme="minorHAnsi" w:hAnsiTheme="minorHAnsi" w:cs="Arial"/>
          <w:sz w:val="22"/>
          <w:szCs w:val="22"/>
          <w:lang w:val="en-US"/>
        </w:rPr>
      </w:pPr>
      <w:r w:rsidRPr="00C769AB">
        <w:rPr>
          <w:rFonts w:asciiTheme="minorHAnsi" w:hAnsiTheme="minorHAnsi" w:cs="Arial"/>
          <w:sz w:val="22"/>
          <w:szCs w:val="22"/>
          <w:lang w:val="en-US"/>
        </w:rPr>
        <w:t>An updated list of H350 and H351 (or R45 and R49) carcinogenic substances can be found the Security Office of the “Polo”.</w:t>
      </w:r>
    </w:p>
    <w:p w:rsidR="002A7336" w:rsidRPr="00C769AB" w:rsidRDefault="002A7336" w:rsidP="00817F4C">
      <w:pPr>
        <w:pStyle w:val="Stile"/>
        <w:spacing w:line="273" w:lineRule="exact"/>
        <w:ind w:left="9" w:right="5"/>
        <w:jc w:val="both"/>
        <w:rPr>
          <w:rFonts w:asciiTheme="minorHAnsi" w:hAnsiTheme="minorHAnsi" w:cs="Arial"/>
          <w:sz w:val="22"/>
          <w:szCs w:val="22"/>
          <w:lang w:val="en-GB"/>
        </w:rPr>
      </w:pPr>
    </w:p>
    <w:p w:rsidR="002A7336" w:rsidRPr="00C769AB" w:rsidRDefault="002A7336" w:rsidP="002A7336">
      <w:pPr>
        <w:pStyle w:val="Stile"/>
        <w:spacing w:line="273" w:lineRule="exact"/>
        <w:ind w:left="9" w:right="5"/>
        <w:jc w:val="both"/>
        <w:rPr>
          <w:rFonts w:asciiTheme="minorHAnsi" w:hAnsiTheme="minorHAnsi" w:cs="Arial"/>
          <w:sz w:val="22"/>
          <w:szCs w:val="22"/>
          <w:lang w:val="en-US"/>
        </w:rPr>
      </w:pPr>
      <w:r w:rsidRPr="00C769AB">
        <w:rPr>
          <w:rFonts w:asciiTheme="minorHAnsi" w:hAnsiTheme="minorHAnsi" w:cs="Arial"/>
          <w:sz w:val="22"/>
          <w:szCs w:val="22"/>
          <w:lang w:val="en-US"/>
        </w:rPr>
        <w:t>For completeness, find the following extract of the acrylamide security tab:</w:t>
      </w:r>
    </w:p>
    <w:p w:rsidR="002A7336" w:rsidRPr="00C769AB" w:rsidRDefault="002A7336" w:rsidP="00446B3F">
      <w:pPr>
        <w:pStyle w:val="Stile"/>
        <w:spacing w:line="273" w:lineRule="exact"/>
        <w:ind w:left="9" w:right="5"/>
        <w:jc w:val="both"/>
        <w:rPr>
          <w:rFonts w:asciiTheme="minorHAnsi" w:hAnsiTheme="minorHAnsi" w:cs="Arial"/>
          <w:sz w:val="22"/>
          <w:szCs w:val="22"/>
          <w:lang w:val="en-GB"/>
        </w:rPr>
      </w:pPr>
    </w:p>
    <w:p w:rsidR="00CE4D33" w:rsidRPr="00C769AB" w:rsidRDefault="00B763BD" w:rsidP="00CE4D33">
      <w:pPr>
        <w:pStyle w:val="Stile"/>
        <w:spacing w:line="273" w:lineRule="exact"/>
        <w:ind w:left="9" w:right="5"/>
        <w:jc w:val="both"/>
        <w:rPr>
          <w:rFonts w:asciiTheme="minorHAnsi" w:hAnsiTheme="minorHAnsi" w:cs="Arial"/>
          <w:sz w:val="20"/>
          <w:szCs w:val="22"/>
          <w:lang w:val="en-US"/>
        </w:rPr>
      </w:pPr>
      <w:r w:rsidRPr="00C769AB">
        <w:rPr>
          <w:rFonts w:asciiTheme="minorHAnsi" w:hAnsiTheme="minorHAnsi"/>
          <w:noProof/>
          <w:lang w:val="en-US" w:eastAsia="en-US"/>
        </w:rPr>
        <w:drawing>
          <wp:anchor distT="0" distB="0" distL="114300" distR="114300" simplePos="0" relativeHeight="251658240" behindDoc="0" locked="0" layoutInCell="1" allowOverlap="1">
            <wp:simplePos x="0" y="0"/>
            <wp:positionH relativeFrom="column">
              <wp:posOffset>835660</wp:posOffset>
            </wp:positionH>
            <wp:positionV relativeFrom="paragraph">
              <wp:posOffset>52070</wp:posOffset>
            </wp:positionV>
            <wp:extent cx="815340" cy="815340"/>
            <wp:effectExtent l="19050" t="0" r="3810" b="0"/>
            <wp:wrapSquare wrapText="bothSides"/>
            <wp:docPr id="3" name="Immagine 2" descr="Descrizione: GHS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GHS08"/>
                    <pic:cNvPicPr>
                      <a:picLocks noChangeAspect="1" noChangeArrowheads="1"/>
                    </pic:cNvPicPr>
                  </pic:nvPicPr>
                  <pic:blipFill>
                    <a:blip r:embed="rId16"/>
                    <a:srcRect/>
                    <a:stretch>
                      <a:fillRect/>
                    </a:stretch>
                  </pic:blipFill>
                  <pic:spPr bwMode="auto">
                    <a:xfrm>
                      <a:off x="0" y="0"/>
                      <a:ext cx="815340" cy="815340"/>
                    </a:xfrm>
                    <a:prstGeom prst="rect">
                      <a:avLst/>
                    </a:prstGeom>
                    <a:noFill/>
                    <a:ln w="9525">
                      <a:noFill/>
                      <a:miter lim="800000"/>
                      <a:headEnd/>
                      <a:tailEnd/>
                    </a:ln>
                  </pic:spPr>
                </pic:pic>
              </a:graphicData>
            </a:graphic>
          </wp:anchor>
        </w:drawing>
      </w:r>
      <w:r w:rsidRPr="00C769AB">
        <w:rPr>
          <w:rFonts w:asciiTheme="minorHAnsi" w:hAnsiTheme="minorHAnsi"/>
          <w:noProof/>
          <w:lang w:val="en-US" w:eastAsia="en-US"/>
        </w:rPr>
        <w:drawing>
          <wp:anchor distT="0" distB="0" distL="114300" distR="114300" simplePos="0" relativeHeight="251657216" behindDoc="0" locked="0" layoutInCell="1" allowOverlap="1">
            <wp:simplePos x="0" y="0"/>
            <wp:positionH relativeFrom="column">
              <wp:posOffset>5080</wp:posOffset>
            </wp:positionH>
            <wp:positionV relativeFrom="paragraph">
              <wp:posOffset>52070</wp:posOffset>
            </wp:positionV>
            <wp:extent cx="784860" cy="784860"/>
            <wp:effectExtent l="19050" t="0" r="0" b="0"/>
            <wp:wrapSquare wrapText="bothSides"/>
            <wp:docPr id="2" name="Immagine 1" descr="Descrizione: GHS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GHS06"/>
                    <pic:cNvPicPr>
                      <a:picLocks noChangeAspect="1" noChangeArrowheads="1"/>
                    </pic:cNvPicPr>
                  </pic:nvPicPr>
                  <pic:blipFill>
                    <a:blip r:embed="rId17"/>
                    <a:srcRect/>
                    <a:stretch>
                      <a:fillRect/>
                    </a:stretch>
                  </pic:blipFill>
                  <pic:spPr bwMode="auto">
                    <a:xfrm>
                      <a:off x="0" y="0"/>
                      <a:ext cx="784860" cy="784860"/>
                    </a:xfrm>
                    <a:prstGeom prst="rect">
                      <a:avLst/>
                    </a:prstGeom>
                    <a:noFill/>
                    <a:ln w="9525">
                      <a:noFill/>
                      <a:miter lim="800000"/>
                      <a:headEnd/>
                      <a:tailEnd/>
                    </a:ln>
                  </pic:spPr>
                </pic:pic>
              </a:graphicData>
            </a:graphic>
          </wp:anchor>
        </w:drawing>
      </w:r>
      <w:r w:rsidR="00511317" w:rsidRPr="00C769AB">
        <w:rPr>
          <w:rFonts w:asciiTheme="minorHAnsi" w:hAnsiTheme="minorHAnsi" w:cs="Arial"/>
          <w:sz w:val="20"/>
          <w:szCs w:val="22"/>
          <w:lang w:val="en-US"/>
        </w:rPr>
        <w:t xml:space="preserve"> </w:t>
      </w:r>
    </w:p>
    <w:p w:rsidR="00CE4D33" w:rsidRPr="00C769AB" w:rsidRDefault="00CE4D33" w:rsidP="00CE4D33">
      <w:pPr>
        <w:pStyle w:val="Stile"/>
        <w:spacing w:line="273" w:lineRule="exact"/>
        <w:ind w:left="9" w:right="5"/>
        <w:jc w:val="both"/>
        <w:rPr>
          <w:rFonts w:asciiTheme="minorHAnsi" w:hAnsiTheme="minorHAnsi" w:cs="Arial"/>
          <w:sz w:val="20"/>
          <w:szCs w:val="22"/>
          <w:lang w:val="en-US"/>
        </w:rPr>
      </w:pPr>
      <w:r w:rsidRPr="00C769AB">
        <w:rPr>
          <w:rFonts w:asciiTheme="minorHAnsi" w:hAnsiTheme="minorHAnsi" w:cs="Arial"/>
          <w:sz w:val="20"/>
          <w:szCs w:val="22"/>
          <w:lang w:val="en-US"/>
        </w:rPr>
        <w:t>H302-H315-H317-H319-H330-H334-H340-H350-H361f-H372</w:t>
      </w:r>
    </w:p>
    <w:p w:rsidR="00CE4D33" w:rsidRPr="00C769AB" w:rsidRDefault="00CE4D33" w:rsidP="00CE4D33">
      <w:pPr>
        <w:pStyle w:val="Stile"/>
        <w:spacing w:line="273" w:lineRule="exact"/>
        <w:ind w:left="9" w:right="5"/>
        <w:jc w:val="both"/>
        <w:rPr>
          <w:rFonts w:asciiTheme="minorHAnsi" w:hAnsiTheme="minorHAnsi" w:cs="Arial"/>
          <w:sz w:val="20"/>
          <w:szCs w:val="22"/>
        </w:rPr>
      </w:pPr>
      <w:r w:rsidRPr="00C769AB">
        <w:rPr>
          <w:rFonts w:asciiTheme="minorHAnsi" w:hAnsiTheme="minorHAnsi" w:cs="Arial"/>
          <w:sz w:val="20"/>
          <w:szCs w:val="22"/>
        </w:rPr>
        <w:t>P201-P260-P280-P284-P305 + P351 + P338-P310</w:t>
      </w:r>
    </w:p>
    <w:p w:rsidR="00CE4D33" w:rsidRPr="00C769AB" w:rsidRDefault="00CE4D33" w:rsidP="00CE4D33">
      <w:pPr>
        <w:pStyle w:val="Stile"/>
        <w:spacing w:line="273" w:lineRule="exact"/>
        <w:ind w:left="9" w:right="5"/>
        <w:jc w:val="both"/>
        <w:rPr>
          <w:rFonts w:asciiTheme="minorHAnsi" w:hAnsiTheme="minorHAnsi" w:cs="Arial"/>
          <w:sz w:val="20"/>
          <w:szCs w:val="22"/>
        </w:rPr>
      </w:pPr>
    </w:p>
    <w:p w:rsidR="00CE4D33" w:rsidRPr="00C769AB" w:rsidRDefault="00CE4D33" w:rsidP="00CE4D33">
      <w:pPr>
        <w:pStyle w:val="Stile"/>
        <w:spacing w:line="273" w:lineRule="exact"/>
        <w:ind w:left="9" w:right="5"/>
        <w:jc w:val="both"/>
        <w:rPr>
          <w:rFonts w:asciiTheme="minorHAnsi" w:hAnsiTheme="minorHAnsi" w:cs="Arial"/>
          <w:sz w:val="20"/>
          <w:szCs w:val="22"/>
        </w:rPr>
      </w:pPr>
    </w:p>
    <w:p w:rsidR="00CE4D33" w:rsidRPr="00C769AB" w:rsidRDefault="00CE4D33" w:rsidP="00CE4D33">
      <w:pPr>
        <w:pStyle w:val="Stile"/>
        <w:spacing w:line="273" w:lineRule="exact"/>
        <w:ind w:left="9" w:right="5"/>
        <w:jc w:val="both"/>
        <w:rPr>
          <w:rFonts w:asciiTheme="minorHAnsi" w:hAnsiTheme="minorHAnsi" w:cs="Arial"/>
          <w:sz w:val="20"/>
          <w:szCs w:val="22"/>
        </w:rPr>
      </w:pPr>
    </w:p>
    <w:p w:rsidR="00CE4D33" w:rsidRPr="00C769AB" w:rsidRDefault="00CE4D33" w:rsidP="00CE4D33">
      <w:pPr>
        <w:pStyle w:val="Stile"/>
        <w:spacing w:line="273" w:lineRule="exact"/>
        <w:ind w:left="9" w:right="5"/>
        <w:jc w:val="both"/>
        <w:rPr>
          <w:rFonts w:asciiTheme="minorHAnsi" w:hAnsiTheme="minorHAnsi" w:cs="Arial"/>
          <w:sz w:val="20"/>
          <w:szCs w:val="22"/>
        </w:rPr>
      </w:pPr>
    </w:p>
    <w:p w:rsidR="00CE4D33" w:rsidRPr="00C769AB" w:rsidRDefault="00CE4D33" w:rsidP="00D530BE">
      <w:pPr>
        <w:pStyle w:val="Stile"/>
        <w:numPr>
          <w:ilvl w:val="0"/>
          <w:numId w:val="3"/>
        </w:numPr>
        <w:spacing w:line="273" w:lineRule="exact"/>
        <w:ind w:right="5"/>
        <w:jc w:val="both"/>
        <w:rPr>
          <w:rFonts w:asciiTheme="minorHAnsi" w:hAnsiTheme="minorHAnsi" w:cs="Arial"/>
          <w:sz w:val="20"/>
          <w:szCs w:val="22"/>
        </w:rPr>
      </w:pPr>
      <w:r w:rsidRPr="00C769AB">
        <w:rPr>
          <w:rFonts w:asciiTheme="minorHAnsi" w:hAnsiTheme="minorHAnsi" w:cs="Arial"/>
          <w:sz w:val="20"/>
          <w:szCs w:val="22"/>
        </w:rPr>
        <w:t>IDENTIFICA</w:t>
      </w:r>
      <w:r w:rsidR="00037344" w:rsidRPr="00C769AB">
        <w:rPr>
          <w:rFonts w:asciiTheme="minorHAnsi" w:hAnsiTheme="minorHAnsi" w:cs="Arial"/>
          <w:sz w:val="20"/>
          <w:szCs w:val="22"/>
        </w:rPr>
        <w:t>TION OF HAZARDS</w:t>
      </w:r>
    </w:p>
    <w:p w:rsidR="00CE4D33" w:rsidRPr="00C769AB" w:rsidRDefault="0045008E" w:rsidP="00037344">
      <w:pPr>
        <w:pStyle w:val="Stile"/>
        <w:spacing w:line="273" w:lineRule="exact"/>
        <w:ind w:left="9" w:right="5"/>
        <w:jc w:val="both"/>
        <w:rPr>
          <w:rFonts w:asciiTheme="minorHAnsi" w:hAnsiTheme="minorHAnsi" w:cs="Arial"/>
          <w:sz w:val="20"/>
          <w:szCs w:val="22"/>
          <w:lang w:val="en-US"/>
        </w:rPr>
      </w:pPr>
      <w:r w:rsidRPr="00C769AB">
        <w:rPr>
          <w:rFonts w:asciiTheme="minorHAnsi" w:hAnsiTheme="minorHAnsi" w:cs="Arial"/>
          <w:sz w:val="20"/>
          <w:szCs w:val="22"/>
          <w:lang w:val="en-US"/>
        </w:rPr>
        <w:t xml:space="preserve">2.1 </w:t>
      </w:r>
      <w:r w:rsidR="00037344" w:rsidRPr="00C769AB">
        <w:rPr>
          <w:rFonts w:asciiTheme="minorHAnsi" w:hAnsiTheme="minorHAnsi" w:cs="Arial"/>
          <w:sz w:val="20"/>
          <w:szCs w:val="22"/>
          <w:lang w:val="en-US"/>
        </w:rPr>
        <w:t>Substances and mixtures classification according to regulation (CE) n.1272/</w:t>
      </w:r>
      <w:proofErr w:type="gramStart"/>
      <w:r w:rsidR="00037344" w:rsidRPr="00C769AB">
        <w:rPr>
          <w:rFonts w:asciiTheme="minorHAnsi" w:hAnsiTheme="minorHAnsi" w:cs="Arial"/>
          <w:sz w:val="20"/>
          <w:szCs w:val="22"/>
          <w:lang w:val="en-US"/>
        </w:rPr>
        <w:t xml:space="preserve">2008 </w:t>
      </w:r>
      <w:r w:rsidR="00CE4D33" w:rsidRPr="00C769AB">
        <w:rPr>
          <w:rFonts w:asciiTheme="minorHAnsi" w:hAnsiTheme="minorHAnsi" w:cs="Arial"/>
          <w:sz w:val="20"/>
          <w:szCs w:val="22"/>
          <w:lang w:val="en-US"/>
        </w:rPr>
        <w:t xml:space="preserve"> [</w:t>
      </w:r>
      <w:proofErr w:type="gramEnd"/>
      <w:r w:rsidR="00CE4D33" w:rsidRPr="00C769AB">
        <w:rPr>
          <w:rFonts w:asciiTheme="minorHAnsi" w:hAnsiTheme="minorHAnsi" w:cs="Arial"/>
          <w:sz w:val="20"/>
          <w:szCs w:val="22"/>
          <w:lang w:val="en-US"/>
        </w:rPr>
        <w:t>EU-GHS/CLP]</w:t>
      </w:r>
    </w:p>
    <w:p w:rsidR="00037344" w:rsidRPr="00C769AB" w:rsidRDefault="00037344" w:rsidP="00037344">
      <w:pPr>
        <w:pStyle w:val="Stile"/>
        <w:spacing w:line="273" w:lineRule="exact"/>
        <w:ind w:right="5"/>
        <w:jc w:val="both"/>
        <w:rPr>
          <w:rFonts w:asciiTheme="minorHAnsi" w:hAnsiTheme="minorHAnsi" w:cs="Arial"/>
          <w:sz w:val="20"/>
          <w:szCs w:val="22"/>
          <w:lang w:val="en-US"/>
        </w:rPr>
      </w:pPr>
      <w:r w:rsidRPr="00C769AB">
        <w:rPr>
          <w:rFonts w:asciiTheme="minorHAnsi" w:hAnsiTheme="minorHAnsi" w:cs="Arial"/>
          <w:sz w:val="20"/>
          <w:szCs w:val="22"/>
          <w:lang w:val="en-US"/>
        </w:rPr>
        <w:t>Acute toxicity, Ingestion (Category 4)</w:t>
      </w:r>
    </w:p>
    <w:p w:rsidR="00037344" w:rsidRPr="00C769AB" w:rsidRDefault="00037344" w:rsidP="00037344">
      <w:pPr>
        <w:pStyle w:val="Stile"/>
        <w:spacing w:line="273" w:lineRule="exact"/>
        <w:ind w:right="5"/>
        <w:jc w:val="both"/>
        <w:rPr>
          <w:rFonts w:asciiTheme="minorHAnsi" w:hAnsiTheme="minorHAnsi" w:cs="Arial"/>
          <w:sz w:val="20"/>
          <w:szCs w:val="22"/>
          <w:lang w:val="en-US"/>
        </w:rPr>
      </w:pPr>
      <w:r w:rsidRPr="00C769AB">
        <w:rPr>
          <w:rFonts w:asciiTheme="minorHAnsi" w:hAnsiTheme="minorHAnsi" w:cs="Arial"/>
          <w:sz w:val="20"/>
          <w:szCs w:val="22"/>
          <w:lang w:val="en-US"/>
        </w:rPr>
        <w:t>Acute toxicity, Inhalation (Category 2)</w:t>
      </w:r>
    </w:p>
    <w:p w:rsidR="00037344" w:rsidRPr="00C769AB" w:rsidRDefault="00037344" w:rsidP="00037344">
      <w:pPr>
        <w:pStyle w:val="Stile"/>
        <w:spacing w:line="273" w:lineRule="exact"/>
        <w:ind w:right="5"/>
        <w:jc w:val="both"/>
        <w:rPr>
          <w:rFonts w:asciiTheme="minorHAnsi" w:hAnsiTheme="minorHAnsi" w:cs="Arial"/>
          <w:sz w:val="20"/>
          <w:szCs w:val="22"/>
          <w:lang w:val="en-US"/>
        </w:rPr>
      </w:pPr>
      <w:r w:rsidRPr="00C769AB">
        <w:rPr>
          <w:rFonts w:asciiTheme="minorHAnsi" w:hAnsiTheme="minorHAnsi" w:cs="Arial"/>
          <w:sz w:val="20"/>
          <w:szCs w:val="22"/>
          <w:lang w:val="en-US"/>
        </w:rPr>
        <w:t>Skin irritation (Category 2)</w:t>
      </w:r>
    </w:p>
    <w:p w:rsidR="00037344" w:rsidRPr="00C769AB" w:rsidRDefault="00037344" w:rsidP="00037344">
      <w:pPr>
        <w:pStyle w:val="Stile"/>
        <w:spacing w:line="273" w:lineRule="exact"/>
        <w:ind w:right="5"/>
        <w:jc w:val="both"/>
        <w:rPr>
          <w:rFonts w:asciiTheme="minorHAnsi" w:hAnsiTheme="minorHAnsi" w:cs="Arial"/>
          <w:sz w:val="20"/>
          <w:szCs w:val="22"/>
          <w:lang w:val="en-US"/>
        </w:rPr>
      </w:pPr>
      <w:r w:rsidRPr="00C769AB">
        <w:rPr>
          <w:rFonts w:asciiTheme="minorHAnsi" w:hAnsiTheme="minorHAnsi" w:cs="Arial"/>
          <w:sz w:val="20"/>
          <w:szCs w:val="22"/>
          <w:lang w:val="en-US"/>
        </w:rPr>
        <w:t>Eyes irritation (Category 2)</w:t>
      </w:r>
    </w:p>
    <w:p w:rsidR="00037344" w:rsidRPr="00C769AB" w:rsidRDefault="00037344" w:rsidP="00037344">
      <w:pPr>
        <w:pStyle w:val="Stile"/>
        <w:spacing w:line="273" w:lineRule="exact"/>
        <w:ind w:right="5"/>
        <w:jc w:val="both"/>
        <w:rPr>
          <w:rFonts w:asciiTheme="minorHAnsi" w:hAnsiTheme="minorHAnsi" w:cs="Arial"/>
          <w:sz w:val="20"/>
          <w:szCs w:val="22"/>
          <w:lang w:val="en-US"/>
        </w:rPr>
      </w:pPr>
      <w:r w:rsidRPr="00C769AB">
        <w:rPr>
          <w:rFonts w:asciiTheme="minorHAnsi" w:hAnsiTheme="minorHAnsi" w:cs="Arial"/>
          <w:sz w:val="20"/>
          <w:szCs w:val="22"/>
          <w:lang w:val="en-US"/>
        </w:rPr>
        <w:t>Sensitization in the respiratory system (category 1)</w:t>
      </w:r>
    </w:p>
    <w:p w:rsidR="00037344" w:rsidRPr="00C769AB" w:rsidRDefault="00037344" w:rsidP="00037344">
      <w:pPr>
        <w:pStyle w:val="Stile"/>
        <w:spacing w:line="273" w:lineRule="exact"/>
        <w:ind w:right="5"/>
        <w:jc w:val="both"/>
        <w:rPr>
          <w:rFonts w:asciiTheme="minorHAnsi" w:hAnsiTheme="minorHAnsi" w:cs="Arial"/>
          <w:sz w:val="20"/>
          <w:szCs w:val="22"/>
          <w:lang w:val="en-US"/>
        </w:rPr>
      </w:pPr>
      <w:r w:rsidRPr="00C769AB">
        <w:rPr>
          <w:rFonts w:asciiTheme="minorHAnsi" w:hAnsiTheme="minorHAnsi" w:cs="Arial"/>
          <w:sz w:val="20"/>
          <w:szCs w:val="22"/>
          <w:lang w:val="en-US"/>
        </w:rPr>
        <w:t xml:space="preserve">Skin </w:t>
      </w:r>
      <w:proofErr w:type="spellStart"/>
      <w:r w:rsidRPr="00C769AB">
        <w:rPr>
          <w:rFonts w:asciiTheme="minorHAnsi" w:hAnsiTheme="minorHAnsi" w:cs="Arial"/>
          <w:sz w:val="20"/>
          <w:szCs w:val="22"/>
          <w:lang w:val="en-US"/>
        </w:rPr>
        <w:t>sensitisation</w:t>
      </w:r>
      <w:proofErr w:type="spellEnd"/>
      <w:r w:rsidRPr="00C769AB">
        <w:rPr>
          <w:rFonts w:asciiTheme="minorHAnsi" w:hAnsiTheme="minorHAnsi" w:cs="Arial"/>
          <w:sz w:val="20"/>
          <w:szCs w:val="22"/>
          <w:lang w:val="en-US"/>
        </w:rPr>
        <w:t xml:space="preserve"> (category 1)</w:t>
      </w:r>
    </w:p>
    <w:p w:rsidR="00037344" w:rsidRPr="00C769AB" w:rsidRDefault="00037344" w:rsidP="00037344">
      <w:pPr>
        <w:pStyle w:val="Stile"/>
        <w:spacing w:line="273" w:lineRule="exact"/>
        <w:ind w:right="5"/>
        <w:jc w:val="both"/>
        <w:rPr>
          <w:rFonts w:asciiTheme="minorHAnsi" w:hAnsiTheme="minorHAnsi" w:cs="Arial"/>
          <w:sz w:val="20"/>
          <w:szCs w:val="22"/>
          <w:lang w:val="en-US"/>
        </w:rPr>
      </w:pPr>
      <w:r w:rsidRPr="00C769AB">
        <w:rPr>
          <w:rFonts w:asciiTheme="minorHAnsi" w:hAnsiTheme="minorHAnsi" w:cs="Arial"/>
          <w:sz w:val="20"/>
          <w:szCs w:val="22"/>
          <w:lang w:val="en-US"/>
        </w:rPr>
        <w:t>germ-cells mutagen (category 1B)</w:t>
      </w:r>
    </w:p>
    <w:p w:rsidR="00037344" w:rsidRPr="00C769AB" w:rsidRDefault="00037344" w:rsidP="00037344">
      <w:pPr>
        <w:pStyle w:val="Stile"/>
        <w:spacing w:line="273" w:lineRule="exact"/>
        <w:ind w:right="5"/>
        <w:jc w:val="both"/>
        <w:rPr>
          <w:rFonts w:asciiTheme="minorHAnsi" w:hAnsiTheme="minorHAnsi" w:cs="Arial"/>
          <w:sz w:val="20"/>
          <w:szCs w:val="22"/>
          <w:lang w:val="en-US"/>
        </w:rPr>
      </w:pPr>
      <w:r w:rsidRPr="00C769AB">
        <w:rPr>
          <w:rFonts w:asciiTheme="minorHAnsi" w:hAnsiTheme="minorHAnsi" w:cs="Arial"/>
          <w:sz w:val="20"/>
          <w:szCs w:val="22"/>
          <w:lang w:val="en-US"/>
        </w:rPr>
        <w:t>Carcinogenic (category 1B)</w:t>
      </w:r>
    </w:p>
    <w:p w:rsidR="00037344" w:rsidRPr="00C769AB" w:rsidRDefault="00037344" w:rsidP="00037344">
      <w:pPr>
        <w:pStyle w:val="Stile"/>
        <w:spacing w:line="273" w:lineRule="exact"/>
        <w:ind w:right="5"/>
        <w:jc w:val="both"/>
        <w:rPr>
          <w:rFonts w:asciiTheme="minorHAnsi" w:hAnsiTheme="minorHAnsi" w:cs="Arial"/>
          <w:sz w:val="20"/>
          <w:szCs w:val="22"/>
          <w:lang w:val="en-US"/>
        </w:rPr>
      </w:pPr>
      <w:r w:rsidRPr="00C769AB">
        <w:rPr>
          <w:rFonts w:asciiTheme="minorHAnsi" w:hAnsiTheme="minorHAnsi" w:cs="Arial"/>
          <w:sz w:val="20"/>
          <w:szCs w:val="22"/>
          <w:lang w:val="en-US"/>
        </w:rPr>
        <w:t>Reproductive toxicity (Category 2)</w:t>
      </w:r>
    </w:p>
    <w:p w:rsidR="00037344" w:rsidRPr="00C769AB" w:rsidRDefault="00037344" w:rsidP="00037344">
      <w:pPr>
        <w:pStyle w:val="Stile"/>
        <w:spacing w:line="273" w:lineRule="exact"/>
        <w:ind w:right="5"/>
        <w:jc w:val="both"/>
        <w:rPr>
          <w:rFonts w:asciiTheme="minorHAnsi" w:hAnsiTheme="minorHAnsi" w:cs="Arial"/>
          <w:sz w:val="20"/>
          <w:lang w:val="en-GB"/>
        </w:rPr>
      </w:pPr>
      <w:r w:rsidRPr="00C769AB">
        <w:rPr>
          <w:rFonts w:asciiTheme="minorHAnsi" w:hAnsiTheme="minorHAnsi" w:cs="Arial"/>
          <w:sz w:val="20"/>
          <w:szCs w:val="22"/>
          <w:lang w:val="en-US"/>
        </w:rPr>
        <w:t>Specific target organ toxicity – repeated exposure (category 1</w:t>
      </w:r>
      <w:r w:rsidRPr="00C769AB">
        <w:rPr>
          <w:rFonts w:asciiTheme="minorHAnsi" w:hAnsiTheme="minorHAnsi" w:cs="Arial"/>
          <w:sz w:val="20"/>
          <w:lang w:val="en-GB"/>
        </w:rPr>
        <w:t>)</w:t>
      </w:r>
    </w:p>
    <w:p w:rsidR="00037344" w:rsidRPr="00C769AB" w:rsidRDefault="00037344" w:rsidP="00037344">
      <w:pPr>
        <w:pStyle w:val="Stile"/>
        <w:spacing w:line="273" w:lineRule="exact"/>
        <w:ind w:right="5"/>
        <w:jc w:val="both"/>
        <w:rPr>
          <w:rFonts w:asciiTheme="minorHAnsi" w:hAnsiTheme="minorHAnsi" w:cs="Arial"/>
          <w:sz w:val="20"/>
          <w:szCs w:val="22"/>
          <w:lang w:val="en-US"/>
        </w:rPr>
      </w:pPr>
    </w:p>
    <w:p w:rsidR="00037344" w:rsidRPr="00C769AB" w:rsidRDefault="00037344" w:rsidP="00037344">
      <w:pPr>
        <w:pStyle w:val="Stile"/>
        <w:spacing w:line="273" w:lineRule="exact"/>
        <w:ind w:left="9" w:right="5"/>
        <w:jc w:val="both"/>
        <w:rPr>
          <w:rFonts w:asciiTheme="minorHAnsi" w:hAnsiTheme="minorHAnsi" w:cs="Arial"/>
          <w:sz w:val="20"/>
          <w:lang w:val="en-GB"/>
        </w:rPr>
      </w:pPr>
      <w:r w:rsidRPr="00C769AB">
        <w:rPr>
          <w:rFonts w:asciiTheme="minorHAnsi" w:hAnsiTheme="minorHAnsi" w:cs="Arial"/>
          <w:sz w:val="20"/>
          <w:lang w:val="en-GB"/>
        </w:rPr>
        <w:t xml:space="preserve">Substances and mixtures classification to EU 67/548/CEE or 1999/45/CE </w:t>
      </w:r>
      <w:proofErr w:type="gramStart"/>
      <w:r w:rsidRPr="00C769AB">
        <w:rPr>
          <w:rFonts w:asciiTheme="minorHAnsi" w:hAnsiTheme="minorHAnsi" w:cs="Arial"/>
          <w:sz w:val="20"/>
          <w:lang w:val="en-GB"/>
        </w:rPr>
        <w:t>guidelines :</w:t>
      </w:r>
      <w:proofErr w:type="gramEnd"/>
    </w:p>
    <w:p w:rsidR="00037344" w:rsidRPr="00C769AB" w:rsidRDefault="00037344" w:rsidP="00037344">
      <w:pPr>
        <w:pStyle w:val="Stile"/>
        <w:spacing w:line="273" w:lineRule="exact"/>
        <w:ind w:right="5"/>
        <w:jc w:val="both"/>
        <w:rPr>
          <w:rFonts w:asciiTheme="minorHAnsi" w:hAnsiTheme="minorHAnsi" w:cs="Arial"/>
          <w:sz w:val="20"/>
          <w:lang w:val="en-GB"/>
        </w:rPr>
      </w:pPr>
      <w:r w:rsidRPr="00C769AB">
        <w:rPr>
          <w:rFonts w:asciiTheme="minorHAnsi" w:hAnsiTheme="minorHAnsi" w:cs="Arial"/>
          <w:sz w:val="20"/>
          <w:lang w:val="en-GB"/>
        </w:rPr>
        <w:t xml:space="preserve">Toxic by ingestion. Can cause serious health damage in case of prolonged exposure (inhalation, skin contact, ingestion). Can cause cancer. </w:t>
      </w:r>
      <w:r w:rsidRPr="00C769AB">
        <w:rPr>
          <w:rFonts w:asciiTheme="minorHAnsi" w:hAnsiTheme="minorHAnsi" w:cs="Arial"/>
          <w:b/>
          <w:sz w:val="20"/>
          <w:lang w:val="en-GB"/>
        </w:rPr>
        <w:t>Can cause genetic hereditary alteration</w:t>
      </w:r>
      <w:r w:rsidRPr="00C769AB">
        <w:rPr>
          <w:rFonts w:asciiTheme="minorHAnsi" w:hAnsiTheme="minorHAnsi" w:cs="Arial"/>
          <w:sz w:val="20"/>
          <w:lang w:val="en-GB"/>
        </w:rPr>
        <w:t>. Harmful for inhalation and contact with the skin Can cause sensitization by contact with the skin. Can cause decreasing of fertility</w:t>
      </w:r>
    </w:p>
    <w:p w:rsidR="00037344" w:rsidRPr="00C769AB" w:rsidRDefault="00037344" w:rsidP="00037344">
      <w:pPr>
        <w:pStyle w:val="Stile"/>
        <w:spacing w:line="273" w:lineRule="exact"/>
        <w:ind w:right="5"/>
        <w:jc w:val="both"/>
        <w:rPr>
          <w:rFonts w:asciiTheme="minorHAnsi" w:hAnsiTheme="minorHAnsi" w:cs="Arial"/>
          <w:sz w:val="20"/>
          <w:lang w:val="en-GB"/>
        </w:rPr>
      </w:pPr>
      <w:r w:rsidRPr="00C769AB">
        <w:rPr>
          <w:rFonts w:asciiTheme="minorHAnsi" w:hAnsiTheme="minorHAnsi" w:cs="Arial"/>
          <w:sz w:val="20"/>
          <w:lang w:val="en-GB"/>
        </w:rPr>
        <w:lastRenderedPageBreak/>
        <w:t>Eyes and skin irritation</w:t>
      </w:r>
    </w:p>
    <w:p w:rsidR="00037344" w:rsidRPr="00C769AB" w:rsidRDefault="00037344" w:rsidP="00037344">
      <w:pPr>
        <w:pStyle w:val="Stile"/>
        <w:spacing w:line="273" w:lineRule="exact"/>
        <w:ind w:right="5"/>
        <w:jc w:val="both"/>
        <w:rPr>
          <w:rFonts w:asciiTheme="minorHAnsi" w:hAnsiTheme="minorHAnsi" w:cs="Arial"/>
          <w:sz w:val="20"/>
          <w:szCs w:val="22"/>
          <w:lang w:val="en-US"/>
        </w:rPr>
      </w:pPr>
    </w:p>
    <w:p w:rsidR="00037344" w:rsidRPr="00C769AB" w:rsidRDefault="00037344" w:rsidP="00037344">
      <w:pPr>
        <w:pStyle w:val="Stile"/>
        <w:spacing w:line="273" w:lineRule="exact"/>
        <w:ind w:right="5"/>
        <w:jc w:val="both"/>
        <w:rPr>
          <w:rFonts w:asciiTheme="minorHAnsi" w:hAnsiTheme="minorHAnsi" w:cs="Arial"/>
          <w:sz w:val="20"/>
          <w:szCs w:val="22"/>
          <w:lang w:val="en-US"/>
        </w:rPr>
      </w:pPr>
    </w:p>
    <w:p w:rsidR="00CE4D33" w:rsidRPr="00C769AB" w:rsidRDefault="00CE4D33" w:rsidP="00CE4D33">
      <w:pPr>
        <w:pStyle w:val="Stile"/>
        <w:spacing w:line="273" w:lineRule="exact"/>
        <w:ind w:left="9" w:right="5"/>
        <w:jc w:val="both"/>
        <w:rPr>
          <w:rFonts w:asciiTheme="minorHAnsi" w:hAnsiTheme="minorHAnsi" w:cs="Arial"/>
          <w:sz w:val="20"/>
          <w:szCs w:val="22"/>
          <w:lang w:val="en-US"/>
        </w:rPr>
      </w:pPr>
      <w:r w:rsidRPr="00C769AB">
        <w:rPr>
          <w:rFonts w:asciiTheme="minorHAnsi" w:hAnsiTheme="minorHAnsi" w:cs="Arial"/>
          <w:sz w:val="20"/>
          <w:szCs w:val="22"/>
          <w:lang w:val="en-US"/>
        </w:rPr>
        <w:t xml:space="preserve">2.2 </w:t>
      </w:r>
      <w:r w:rsidR="00037344" w:rsidRPr="00C769AB">
        <w:rPr>
          <w:rFonts w:asciiTheme="minorHAnsi" w:hAnsiTheme="minorHAnsi" w:cs="Arial"/>
          <w:sz w:val="20"/>
          <w:szCs w:val="22"/>
          <w:lang w:val="en-US"/>
        </w:rPr>
        <w:t>Label elements</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Labeling according to regulation (CE) n. 1272/2008 [CLP]</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Pictogram</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Warning Danger</w:t>
      </w:r>
    </w:p>
    <w:p w:rsidR="00A61574" w:rsidRPr="00C769AB" w:rsidRDefault="00A61574" w:rsidP="00037344">
      <w:pPr>
        <w:pStyle w:val="Stile"/>
        <w:spacing w:line="273" w:lineRule="exact"/>
        <w:ind w:right="5"/>
        <w:jc w:val="both"/>
        <w:rPr>
          <w:rFonts w:asciiTheme="minorHAnsi" w:hAnsiTheme="minorHAnsi" w:cs="Arial"/>
          <w:sz w:val="20"/>
          <w:szCs w:val="22"/>
          <w:lang w:val="en-US"/>
        </w:rPr>
      </w:pPr>
    </w:p>
    <w:p w:rsidR="00CE4D33" w:rsidRPr="00C769AB" w:rsidRDefault="00037344" w:rsidP="00CE4D33">
      <w:pPr>
        <w:pStyle w:val="Stile"/>
        <w:spacing w:line="273" w:lineRule="exact"/>
        <w:ind w:left="9" w:right="5"/>
        <w:jc w:val="both"/>
        <w:rPr>
          <w:rFonts w:asciiTheme="minorHAnsi" w:hAnsiTheme="minorHAnsi" w:cs="Arial"/>
          <w:i/>
          <w:sz w:val="20"/>
          <w:szCs w:val="22"/>
          <w:lang w:val="en-US"/>
        </w:rPr>
      </w:pPr>
      <w:r w:rsidRPr="00C769AB">
        <w:rPr>
          <w:rFonts w:asciiTheme="minorHAnsi" w:hAnsiTheme="minorHAnsi" w:cs="Arial"/>
          <w:i/>
          <w:sz w:val="20"/>
          <w:szCs w:val="22"/>
          <w:lang w:val="en-US"/>
        </w:rPr>
        <w:t>Indication of danger</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 xml:space="preserve">H302 Harmful if swallowed </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H315 Causes skin irritation</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H317 Can cause skin allergy</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H319 Causes serious eyes irritation</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H330 Lethal by inhalation</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H334 Can cause allergic or asthmatic symptoms or breathing difficulty if inhaled</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 xml:space="preserve">H340 Can cause genetic alteration </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H350 Can cause cancer</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H361f Suspected of causing infertility</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H372 Can cause serious health damage in case of prolonged and repeated exposure</w:t>
      </w:r>
    </w:p>
    <w:p w:rsidR="00A61574" w:rsidRPr="00C769AB" w:rsidRDefault="00A61574" w:rsidP="00037344">
      <w:pPr>
        <w:pStyle w:val="Stile"/>
        <w:spacing w:line="273" w:lineRule="exact"/>
        <w:ind w:right="5"/>
        <w:jc w:val="both"/>
        <w:rPr>
          <w:rFonts w:asciiTheme="minorHAnsi" w:hAnsiTheme="minorHAnsi" w:cs="Arial"/>
          <w:sz w:val="20"/>
          <w:szCs w:val="22"/>
          <w:lang w:val="en-US"/>
        </w:rPr>
      </w:pPr>
    </w:p>
    <w:p w:rsidR="00CE4D33" w:rsidRPr="00C769AB" w:rsidRDefault="00037344" w:rsidP="00CE4D33">
      <w:pPr>
        <w:pStyle w:val="Stile"/>
        <w:spacing w:line="273" w:lineRule="exact"/>
        <w:ind w:left="9" w:right="5"/>
        <w:jc w:val="both"/>
        <w:rPr>
          <w:rFonts w:asciiTheme="minorHAnsi" w:hAnsiTheme="minorHAnsi" w:cs="Arial"/>
          <w:i/>
          <w:sz w:val="20"/>
          <w:szCs w:val="22"/>
          <w:lang w:val="en-US"/>
        </w:rPr>
      </w:pPr>
      <w:r w:rsidRPr="00C769AB">
        <w:rPr>
          <w:rFonts w:asciiTheme="minorHAnsi" w:hAnsiTheme="minorHAnsi" w:cs="Arial"/>
          <w:i/>
          <w:sz w:val="20"/>
          <w:szCs w:val="22"/>
          <w:lang w:val="en-US"/>
        </w:rPr>
        <w:t xml:space="preserve">Warnings advise </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P201 Obtain special instructions before use</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 xml:space="preserve">P260 Do not breathe dust/fumes/ gas/ fog/ </w:t>
      </w:r>
      <w:proofErr w:type="spellStart"/>
      <w:r w:rsidRPr="00C769AB">
        <w:rPr>
          <w:rFonts w:asciiTheme="minorHAnsi" w:hAnsiTheme="minorHAnsi" w:cs="Arial"/>
          <w:sz w:val="20"/>
          <w:lang w:val="en-US"/>
        </w:rPr>
        <w:t>vapours</w:t>
      </w:r>
      <w:proofErr w:type="spellEnd"/>
      <w:r w:rsidRPr="00C769AB">
        <w:rPr>
          <w:rFonts w:asciiTheme="minorHAnsi" w:hAnsiTheme="minorHAnsi" w:cs="Arial"/>
          <w:sz w:val="20"/>
          <w:lang w:val="en-US"/>
        </w:rPr>
        <w:t xml:space="preserve"> / aerosol</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 xml:space="preserve">P280 Wear gloves </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P284 Use respiratory equipment</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 xml:space="preserve">P305+P351+P338 In case of eye contact: rinse thoroughly for several minutes. If it is </w:t>
      </w:r>
      <w:proofErr w:type="gramStart"/>
      <w:r w:rsidRPr="00C769AB">
        <w:rPr>
          <w:rFonts w:asciiTheme="minorHAnsi" w:hAnsiTheme="minorHAnsi" w:cs="Arial"/>
          <w:sz w:val="20"/>
          <w:lang w:val="en-US"/>
        </w:rPr>
        <w:t>possible</w:t>
      </w:r>
      <w:proofErr w:type="gramEnd"/>
      <w:r w:rsidRPr="00C769AB">
        <w:rPr>
          <w:rFonts w:asciiTheme="minorHAnsi" w:hAnsiTheme="minorHAnsi" w:cs="Arial"/>
          <w:sz w:val="20"/>
          <w:lang w:val="en-US"/>
        </w:rPr>
        <w:t xml:space="preserve"> remove any contact lenses. Continue rinsing. </w:t>
      </w:r>
    </w:p>
    <w:p w:rsidR="00037344" w:rsidRPr="00C769AB" w:rsidRDefault="00037344" w:rsidP="00037344">
      <w:pPr>
        <w:pStyle w:val="Stile"/>
        <w:spacing w:line="273" w:lineRule="exact"/>
        <w:ind w:left="9" w:right="5"/>
        <w:jc w:val="both"/>
        <w:rPr>
          <w:rFonts w:asciiTheme="minorHAnsi" w:hAnsiTheme="minorHAnsi" w:cs="Arial"/>
          <w:sz w:val="20"/>
          <w:lang w:val="en-US"/>
        </w:rPr>
      </w:pPr>
      <w:r w:rsidRPr="00C769AB">
        <w:rPr>
          <w:rFonts w:asciiTheme="minorHAnsi" w:hAnsiTheme="minorHAnsi" w:cs="Arial"/>
          <w:sz w:val="20"/>
          <w:lang w:val="en-US"/>
        </w:rPr>
        <w:t>P310 Call immediately poison control center or a doctor.</w:t>
      </w:r>
    </w:p>
    <w:p w:rsidR="00C769AB" w:rsidRPr="00C769AB" w:rsidRDefault="00C769AB" w:rsidP="00037344">
      <w:pPr>
        <w:pStyle w:val="Stile"/>
        <w:spacing w:line="273" w:lineRule="exact"/>
        <w:ind w:left="9" w:right="5"/>
        <w:jc w:val="both"/>
        <w:rPr>
          <w:rFonts w:asciiTheme="minorHAnsi" w:hAnsiTheme="minorHAnsi" w:cs="Arial"/>
          <w:sz w:val="20"/>
          <w:lang w:val="en-US"/>
        </w:rPr>
      </w:pPr>
    </w:p>
    <w:p w:rsidR="00767486" w:rsidRPr="00C769AB" w:rsidRDefault="0045008E" w:rsidP="00C769AB">
      <w:pPr>
        <w:pStyle w:val="Heading3"/>
        <w:rPr>
          <w:rFonts w:asciiTheme="minorHAnsi" w:hAnsiTheme="minorHAnsi"/>
          <w:lang w:val="en-US"/>
        </w:rPr>
      </w:pPr>
      <w:bookmarkStart w:id="14" w:name="_Toc417553590"/>
      <w:r w:rsidRPr="00C769AB">
        <w:rPr>
          <w:rFonts w:asciiTheme="minorHAnsi" w:hAnsiTheme="minorHAnsi"/>
          <w:lang w:val="en-US"/>
        </w:rPr>
        <w:t xml:space="preserve">1.5.3 </w:t>
      </w:r>
      <w:r w:rsidR="00037344" w:rsidRPr="00C769AB">
        <w:rPr>
          <w:rFonts w:asciiTheme="minorHAnsi" w:hAnsiTheme="minorHAnsi"/>
          <w:lang w:val="en-US"/>
        </w:rPr>
        <w:t>Biological agents</w:t>
      </w:r>
      <w:bookmarkEnd w:id="14"/>
    </w:p>
    <w:p w:rsidR="00511317" w:rsidRPr="00C769AB" w:rsidRDefault="008132C9" w:rsidP="00446B3F">
      <w:pPr>
        <w:pStyle w:val="Stile"/>
        <w:spacing w:line="273" w:lineRule="exact"/>
        <w:ind w:left="4" w:right="7757"/>
        <w:jc w:val="both"/>
        <w:rPr>
          <w:rFonts w:asciiTheme="minorHAnsi" w:hAnsiTheme="minorHAnsi" w:cs="Arial"/>
          <w:i/>
          <w:iCs/>
          <w:sz w:val="21"/>
          <w:szCs w:val="21"/>
          <w:lang w:val="en-US"/>
        </w:rPr>
      </w:pPr>
      <w:r w:rsidRPr="00C769AB">
        <w:rPr>
          <w:rFonts w:asciiTheme="minorHAnsi" w:hAnsiTheme="minorHAnsi" w:cs="Arial"/>
          <w:i/>
          <w:iCs/>
          <w:sz w:val="21"/>
          <w:szCs w:val="21"/>
          <w:lang w:val="en-US"/>
        </w:rPr>
        <w:t>D</w:t>
      </w:r>
      <w:r w:rsidR="00037344" w:rsidRPr="00C769AB">
        <w:rPr>
          <w:rFonts w:asciiTheme="minorHAnsi" w:hAnsiTheme="minorHAnsi" w:cs="Arial"/>
          <w:i/>
          <w:iCs/>
          <w:sz w:val="21"/>
          <w:szCs w:val="21"/>
          <w:lang w:val="en-US"/>
        </w:rPr>
        <w:t>efinitions:</w:t>
      </w:r>
      <w:r w:rsidR="00511317" w:rsidRPr="00C769AB">
        <w:rPr>
          <w:rFonts w:asciiTheme="minorHAnsi" w:hAnsiTheme="minorHAnsi" w:cs="Arial"/>
          <w:i/>
          <w:iCs/>
          <w:sz w:val="21"/>
          <w:szCs w:val="21"/>
          <w:lang w:val="en-US"/>
        </w:rPr>
        <w:t xml:space="preserve"> </w:t>
      </w:r>
    </w:p>
    <w:p w:rsidR="00037344" w:rsidRPr="00C769AB" w:rsidRDefault="00037344" w:rsidP="00446B3F">
      <w:pPr>
        <w:pStyle w:val="Stile"/>
        <w:spacing w:line="273" w:lineRule="exact"/>
        <w:ind w:left="4" w:right="5"/>
        <w:jc w:val="both"/>
        <w:rPr>
          <w:rFonts w:asciiTheme="minorHAnsi" w:hAnsiTheme="minorHAnsi" w:cs="Arial"/>
          <w:sz w:val="22"/>
          <w:szCs w:val="22"/>
          <w:lang w:val="en-US"/>
        </w:rPr>
      </w:pPr>
    </w:p>
    <w:p w:rsidR="00037344" w:rsidRPr="00C769AB" w:rsidRDefault="00037344" w:rsidP="00037344">
      <w:pPr>
        <w:pStyle w:val="Stile"/>
        <w:spacing w:line="273" w:lineRule="exact"/>
        <w:ind w:right="5"/>
        <w:jc w:val="both"/>
        <w:rPr>
          <w:rFonts w:asciiTheme="minorHAnsi" w:hAnsiTheme="minorHAnsi" w:cs="Arial"/>
          <w:sz w:val="22"/>
          <w:szCs w:val="22"/>
          <w:lang w:val="en-US"/>
        </w:rPr>
      </w:pPr>
      <w:proofErr w:type="gramStart"/>
      <w:r w:rsidRPr="00C769AB">
        <w:rPr>
          <w:rFonts w:asciiTheme="minorHAnsi" w:hAnsiTheme="minorHAnsi" w:cs="Arial"/>
          <w:sz w:val="22"/>
          <w:szCs w:val="22"/>
          <w:lang w:val="en-US"/>
        </w:rPr>
        <w:t>a)Biological</w:t>
      </w:r>
      <w:proofErr w:type="gramEnd"/>
      <w:r w:rsidRPr="00C769AB">
        <w:rPr>
          <w:rFonts w:asciiTheme="minorHAnsi" w:hAnsiTheme="minorHAnsi" w:cs="Arial"/>
          <w:sz w:val="22"/>
          <w:szCs w:val="22"/>
          <w:lang w:val="en-US"/>
        </w:rPr>
        <w:t xml:space="preserve"> agent: all micro-organisms, including those genetically modified, cell cultures and human </w:t>
      </w:r>
      <w:proofErr w:type="spellStart"/>
      <w:r w:rsidRPr="00C769AB">
        <w:rPr>
          <w:rFonts w:asciiTheme="minorHAnsi" w:hAnsiTheme="minorHAnsi" w:cs="Arial"/>
          <w:sz w:val="22"/>
          <w:szCs w:val="22"/>
          <w:lang w:val="en-US"/>
        </w:rPr>
        <w:t>endoparasites</w:t>
      </w:r>
      <w:proofErr w:type="spellEnd"/>
      <w:r w:rsidRPr="00C769AB">
        <w:rPr>
          <w:rFonts w:asciiTheme="minorHAnsi" w:hAnsiTheme="minorHAnsi" w:cs="Arial"/>
          <w:sz w:val="22"/>
          <w:szCs w:val="22"/>
          <w:lang w:val="en-US"/>
        </w:rPr>
        <w:t>, which may cause infection, allergy or toxicity;</w:t>
      </w:r>
    </w:p>
    <w:p w:rsidR="00037344" w:rsidRPr="00C769AB" w:rsidRDefault="00037344" w:rsidP="00037344">
      <w:pPr>
        <w:pStyle w:val="Stile"/>
        <w:spacing w:line="273" w:lineRule="exact"/>
        <w:ind w:left="4" w:right="5"/>
        <w:jc w:val="both"/>
        <w:rPr>
          <w:rFonts w:asciiTheme="minorHAnsi" w:hAnsiTheme="minorHAnsi" w:cs="Arial"/>
          <w:sz w:val="22"/>
          <w:szCs w:val="22"/>
          <w:lang w:val="en-US"/>
        </w:rPr>
      </w:pPr>
      <w:proofErr w:type="gramStart"/>
      <w:r w:rsidRPr="00C769AB">
        <w:rPr>
          <w:rFonts w:asciiTheme="minorHAnsi" w:hAnsiTheme="minorHAnsi" w:cs="Arial"/>
          <w:sz w:val="22"/>
          <w:szCs w:val="22"/>
          <w:lang w:val="en-US"/>
        </w:rPr>
        <w:t>b)Microorganism</w:t>
      </w:r>
      <w:proofErr w:type="gramEnd"/>
      <w:r w:rsidRPr="00C769AB">
        <w:rPr>
          <w:rFonts w:asciiTheme="minorHAnsi" w:hAnsiTheme="minorHAnsi" w:cs="Arial"/>
          <w:sz w:val="22"/>
          <w:szCs w:val="22"/>
          <w:lang w:val="en-US"/>
        </w:rPr>
        <w:t>: any microbiological entity, cellular or not, capable of replication or transferring genetic material;</w:t>
      </w:r>
    </w:p>
    <w:p w:rsidR="00037344" w:rsidRPr="00C769AB" w:rsidRDefault="00037344" w:rsidP="00037344">
      <w:pPr>
        <w:pStyle w:val="Stile"/>
        <w:spacing w:line="273" w:lineRule="exact"/>
        <w:ind w:left="4" w:right="5"/>
        <w:jc w:val="both"/>
        <w:rPr>
          <w:rFonts w:asciiTheme="minorHAnsi" w:hAnsiTheme="minorHAnsi" w:cs="Arial"/>
          <w:sz w:val="22"/>
          <w:szCs w:val="22"/>
          <w:lang w:val="en-US"/>
        </w:rPr>
      </w:pPr>
      <w:r w:rsidRPr="00C769AB">
        <w:rPr>
          <w:rFonts w:asciiTheme="minorHAnsi" w:hAnsiTheme="minorHAnsi" w:cs="Arial"/>
          <w:sz w:val="22"/>
          <w:szCs w:val="22"/>
          <w:lang w:val="en-US"/>
        </w:rPr>
        <w:t>c)Cell culture: the in-vitro growth of cells derived from multi-cellular organisms.</w:t>
      </w:r>
    </w:p>
    <w:p w:rsidR="00511317" w:rsidRPr="00C769AB" w:rsidRDefault="00511317" w:rsidP="00446B3F">
      <w:pPr>
        <w:pStyle w:val="Stile"/>
        <w:spacing w:before="249" w:line="240" w:lineRule="exact"/>
        <w:ind w:left="19" w:right="1"/>
        <w:jc w:val="both"/>
        <w:rPr>
          <w:rFonts w:asciiTheme="minorHAnsi" w:hAnsiTheme="minorHAnsi" w:cs="Arial"/>
          <w:i/>
          <w:iCs/>
          <w:sz w:val="21"/>
          <w:szCs w:val="21"/>
          <w:lang w:val="en-US"/>
        </w:rPr>
      </w:pPr>
      <w:r w:rsidRPr="00C769AB">
        <w:rPr>
          <w:rFonts w:asciiTheme="minorHAnsi" w:hAnsiTheme="minorHAnsi" w:cs="Arial"/>
          <w:i/>
          <w:iCs/>
          <w:sz w:val="21"/>
          <w:szCs w:val="21"/>
          <w:lang w:val="en-US"/>
        </w:rPr>
        <w:t>C</w:t>
      </w:r>
      <w:r w:rsidR="008132C9" w:rsidRPr="00C769AB">
        <w:rPr>
          <w:rFonts w:asciiTheme="minorHAnsi" w:hAnsiTheme="minorHAnsi" w:cs="Arial"/>
          <w:i/>
          <w:iCs/>
          <w:sz w:val="21"/>
          <w:szCs w:val="21"/>
          <w:lang w:val="en-US"/>
        </w:rPr>
        <w:t>lassifica</w:t>
      </w:r>
      <w:r w:rsidR="00037344" w:rsidRPr="00C769AB">
        <w:rPr>
          <w:rFonts w:asciiTheme="minorHAnsi" w:hAnsiTheme="minorHAnsi" w:cs="Arial"/>
          <w:i/>
          <w:iCs/>
          <w:sz w:val="21"/>
          <w:szCs w:val="21"/>
          <w:lang w:val="en-US"/>
        </w:rPr>
        <w:t>tion of biological agents</w:t>
      </w:r>
    </w:p>
    <w:p w:rsidR="00037344" w:rsidRPr="00C769AB" w:rsidRDefault="00037344" w:rsidP="00037344">
      <w:pPr>
        <w:pStyle w:val="Stile"/>
        <w:spacing w:before="249" w:line="240" w:lineRule="exact"/>
        <w:ind w:left="19" w:right="1"/>
        <w:jc w:val="both"/>
        <w:rPr>
          <w:rFonts w:asciiTheme="minorHAnsi" w:hAnsiTheme="minorHAnsi" w:cs="Arial"/>
          <w:iCs/>
          <w:sz w:val="21"/>
          <w:szCs w:val="21"/>
          <w:lang w:val="en-US"/>
        </w:rPr>
      </w:pPr>
      <w:r w:rsidRPr="00C769AB">
        <w:rPr>
          <w:rFonts w:asciiTheme="minorHAnsi" w:hAnsiTheme="minorHAnsi" w:cs="Arial"/>
          <w:iCs/>
          <w:sz w:val="21"/>
          <w:szCs w:val="21"/>
          <w:lang w:val="en-US"/>
        </w:rPr>
        <w:t>The biological agents are divided in four groups according the risk of infection:</w:t>
      </w:r>
    </w:p>
    <w:p w:rsidR="00037344" w:rsidRPr="00C769AB" w:rsidRDefault="00037344" w:rsidP="00446B3F">
      <w:pPr>
        <w:pStyle w:val="Stile"/>
        <w:spacing w:before="249" w:line="240" w:lineRule="exact"/>
        <w:ind w:left="19" w:right="1"/>
        <w:jc w:val="both"/>
        <w:rPr>
          <w:rFonts w:asciiTheme="minorHAnsi" w:hAnsiTheme="minorHAnsi" w:cs="Arial"/>
          <w:i/>
          <w:iCs/>
          <w:sz w:val="21"/>
          <w:szCs w:val="21"/>
          <w:lang w:val="en-US"/>
        </w:rPr>
      </w:pPr>
    </w:p>
    <w:p w:rsidR="00037344" w:rsidRPr="00C769AB" w:rsidRDefault="00037344" w:rsidP="00037344">
      <w:pPr>
        <w:pStyle w:val="Stile"/>
        <w:spacing w:line="264" w:lineRule="exact"/>
        <w:ind w:right="10"/>
        <w:jc w:val="both"/>
        <w:rPr>
          <w:rFonts w:asciiTheme="minorHAnsi" w:hAnsiTheme="minorHAnsi" w:cs="Arial"/>
          <w:sz w:val="21"/>
          <w:szCs w:val="21"/>
          <w:lang w:val="en-US"/>
        </w:rPr>
      </w:pPr>
      <w:r w:rsidRPr="00C769AB">
        <w:rPr>
          <w:rFonts w:asciiTheme="minorHAnsi" w:hAnsiTheme="minorHAnsi" w:cs="Arial"/>
          <w:sz w:val="21"/>
          <w:szCs w:val="21"/>
          <w:lang w:val="en-US"/>
        </w:rPr>
        <w:t>a) Group 1 biological agent: an agent that is unlikely to cause human disease;</w:t>
      </w:r>
    </w:p>
    <w:p w:rsidR="00037344" w:rsidRPr="00C769AB" w:rsidRDefault="00037344" w:rsidP="00037344">
      <w:pPr>
        <w:pStyle w:val="Stile"/>
        <w:spacing w:line="264" w:lineRule="exact"/>
        <w:ind w:right="10"/>
        <w:jc w:val="both"/>
        <w:rPr>
          <w:rFonts w:asciiTheme="minorHAnsi" w:hAnsiTheme="minorHAnsi" w:cs="Arial"/>
          <w:sz w:val="21"/>
          <w:szCs w:val="21"/>
          <w:lang w:val="en-US"/>
        </w:rPr>
      </w:pPr>
      <w:r w:rsidRPr="00C769AB">
        <w:rPr>
          <w:rFonts w:asciiTheme="minorHAnsi" w:hAnsiTheme="minorHAnsi" w:cs="Arial"/>
          <w:sz w:val="21"/>
          <w:szCs w:val="21"/>
          <w:lang w:val="en-US"/>
        </w:rPr>
        <w:t>b) Group 2 biological agent: an agent that can cause human disease and might be a hazard to workers; it is unlikely to spread to the community; there are usually effective prophylaxis or treatments available;</w:t>
      </w:r>
    </w:p>
    <w:p w:rsidR="00037344" w:rsidRPr="00C769AB" w:rsidRDefault="00037344" w:rsidP="00037344">
      <w:pPr>
        <w:pStyle w:val="Stile"/>
        <w:spacing w:line="264" w:lineRule="exact"/>
        <w:ind w:right="10"/>
        <w:jc w:val="both"/>
        <w:rPr>
          <w:rFonts w:asciiTheme="minorHAnsi" w:hAnsiTheme="minorHAnsi" w:cs="Arial"/>
          <w:sz w:val="21"/>
          <w:szCs w:val="21"/>
          <w:lang w:val="en-US"/>
        </w:rPr>
      </w:pPr>
      <w:r w:rsidRPr="00C769AB">
        <w:rPr>
          <w:rFonts w:asciiTheme="minorHAnsi" w:hAnsiTheme="minorHAnsi" w:cs="Arial"/>
          <w:sz w:val="21"/>
          <w:szCs w:val="21"/>
          <w:lang w:val="en-US"/>
        </w:rPr>
        <w:t>c) Group 3 biological agents: an agent that can cause severe human disease and present a serious hazard to workers; it may present a risk of spreading to the community, but there is usually effective prophylaxis or treatment available;</w:t>
      </w:r>
    </w:p>
    <w:p w:rsidR="00037344" w:rsidRPr="00C769AB" w:rsidRDefault="00037344" w:rsidP="00037344">
      <w:pPr>
        <w:pStyle w:val="Stile"/>
        <w:spacing w:line="264" w:lineRule="exact"/>
        <w:ind w:right="10"/>
        <w:jc w:val="both"/>
        <w:rPr>
          <w:rFonts w:asciiTheme="minorHAnsi" w:hAnsiTheme="minorHAnsi" w:cs="Arial"/>
          <w:sz w:val="21"/>
          <w:szCs w:val="21"/>
          <w:lang w:val="en-US"/>
        </w:rPr>
      </w:pPr>
      <w:r w:rsidRPr="00C769AB">
        <w:rPr>
          <w:rFonts w:asciiTheme="minorHAnsi" w:hAnsiTheme="minorHAnsi" w:cs="Arial"/>
          <w:sz w:val="21"/>
          <w:szCs w:val="21"/>
          <w:lang w:val="en-US"/>
        </w:rPr>
        <w:t>d) Group 4 biological agent: an agent that causes severe human disease and is a serious hazard to workers; it may present a high risk of spreading to the community; there is usually no effective prophylaxis or treatment available.</w:t>
      </w:r>
    </w:p>
    <w:p w:rsidR="00037344" w:rsidRPr="00C769AB" w:rsidRDefault="00037344" w:rsidP="00E67BFE">
      <w:pPr>
        <w:pStyle w:val="Stile"/>
        <w:spacing w:line="264" w:lineRule="exact"/>
        <w:ind w:left="18" w:right="10"/>
        <w:jc w:val="both"/>
        <w:rPr>
          <w:rFonts w:asciiTheme="minorHAnsi" w:hAnsiTheme="minorHAnsi" w:cs="Arial"/>
          <w:sz w:val="21"/>
          <w:szCs w:val="21"/>
          <w:lang w:val="en-US"/>
        </w:rPr>
      </w:pPr>
    </w:p>
    <w:p w:rsidR="00511317" w:rsidRPr="00C769AB" w:rsidRDefault="00511317" w:rsidP="00D530BE">
      <w:pPr>
        <w:pStyle w:val="Stile"/>
        <w:numPr>
          <w:ilvl w:val="0"/>
          <w:numId w:val="3"/>
        </w:numPr>
        <w:spacing w:before="254" w:line="235" w:lineRule="exact"/>
        <w:ind w:right="1"/>
        <w:jc w:val="both"/>
        <w:rPr>
          <w:rFonts w:asciiTheme="minorHAnsi" w:hAnsiTheme="minorHAnsi" w:cs="Arial"/>
          <w:i/>
          <w:iCs/>
          <w:sz w:val="21"/>
          <w:szCs w:val="21"/>
        </w:rPr>
      </w:pPr>
      <w:r w:rsidRPr="00C769AB">
        <w:rPr>
          <w:rFonts w:asciiTheme="minorHAnsi" w:hAnsiTheme="minorHAnsi" w:cs="Arial"/>
          <w:i/>
          <w:iCs/>
          <w:sz w:val="21"/>
          <w:szCs w:val="21"/>
        </w:rPr>
        <w:t>Aut</w:t>
      </w:r>
      <w:r w:rsidR="00A250D4" w:rsidRPr="00C769AB">
        <w:rPr>
          <w:rFonts w:asciiTheme="minorHAnsi" w:hAnsiTheme="minorHAnsi" w:cs="Arial"/>
          <w:i/>
          <w:iCs/>
          <w:sz w:val="21"/>
          <w:szCs w:val="21"/>
        </w:rPr>
        <w:t>horization use of biological agents</w:t>
      </w:r>
    </w:p>
    <w:p w:rsidR="00A250D4" w:rsidRPr="00C769AB" w:rsidRDefault="00A250D4" w:rsidP="00A250D4">
      <w:pPr>
        <w:pStyle w:val="Stile"/>
        <w:spacing w:before="4" w:line="273" w:lineRule="exact"/>
        <w:ind w:left="18" w:right="20"/>
        <w:jc w:val="both"/>
        <w:rPr>
          <w:rFonts w:asciiTheme="minorHAnsi" w:hAnsiTheme="minorHAnsi" w:cs="Arial"/>
          <w:sz w:val="21"/>
          <w:szCs w:val="21"/>
          <w:lang w:val="en-US"/>
        </w:rPr>
      </w:pPr>
      <w:r w:rsidRPr="00C769AB">
        <w:rPr>
          <w:rFonts w:asciiTheme="minorHAnsi" w:hAnsiTheme="minorHAnsi" w:cs="Arial"/>
          <w:sz w:val="21"/>
          <w:szCs w:val="21"/>
          <w:lang w:val="en-US"/>
        </w:rPr>
        <w:t>Only group 1 biological agents can be handled at the CERM. The use of agent of higher classed needs authorization from USL or Department of Health.</w:t>
      </w:r>
    </w:p>
    <w:p w:rsidR="00A250D4" w:rsidRPr="00C769AB" w:rsidRDefault="00A250D4" w:rsidP="00446B3F">
      <w:pPr>
        <w:pStyle w:val="Stile"/>
        <w:spacing w:before="4" w:line="273" w:lineRule="exact"/>
        <w:ind w:left="18" w:right="20"/>
        <w:jc w:val="both"/>
        <w:rPr>
          <w:rFonts w:asciiTheme="minorHAnsi" w:hAnsiTheme="minorHAnsi" w:cs="Arial"/>
          <w:sz w:val="21"/>
          <w:szCs w:val="21"/>
          <w:lang w:val="en-US"/>
        </w:rPr>
      </w:pPr>
    </w:p>
    <w:p w:rsidR="00511317" w:rsidRPr="00C769AB" w:rsidRDefault="00A250D4" w:rsidP="00D530BE">
      <w:pPr>
        <w:pStyle w:val="Stile"/>
        <w:numPr>
          <w:ilvl w:val="0"/>
          <w:numId w:val="3"/>
        </w:numPr>
        <w:spacing w:before="307" w:line="235" w:lineRule="exact"/>
        <w:jc w:val="both"/>
        <w:rPr>
          <w:rFonts w:asciiTheme="minorHAnsi" w:hAnsiTheme="minorHAnsi" w:cs="Arial"/>
          <w:i/>
          <w:iCs/>
          <w:sz w:val="21"/>
          <w:szCs w:val="21"/>
        </w:rPr>
      </w:pPr>
      <w:r w:rsidRPr="00C769AB">
        <w:rPr>
          <w:rFonts w:asciiTheme="minorHAnsi" w:hAnsiTheme="minorHAnsi" w:cs="Arial"/>
          <w:i/>
          <w:iCs/>
          <w:sz w:val="21"/>
          <w:szCs w:val="21"/>
        </w:rPr>
        <w:t>Technical, organizational and procedural measures</w:t>
      </w:r>
    </w:p>
    <w:p w:rsidR="00A250D4" w:rsidRPr="00C769AB" w:rsidRDefault="00A250D4" w:rsidP="00A250D4">
      <w:pPr>
        <w:pStyle w:val="Stile"/>
        <w:spacing w:line="264" w:lineRule="exact"/>
        <w:ind w:left="4" w:right="19"/>
        <w:jc w:val="both"/>
        <w:rPr>
          <w:rFonts w:asciiTheme="minorHAnsi" w:hAnsiTheme="minorHAnsi" w:cs="Arial"/>
          <w:sz w:val="21"/>
          <w:szCs w:val="21"/>
          <w:lang w:val="en-US"/>
        </w:rPr>
      </w:pPr>
      <w:r w:rsidRPr="00C769AB">
        <w:rPr>
          <w:rFonts w:asciiTheme="minorHAnsi" w:hAnsiTheme="minorHAnsi" w:cs="Arial"/>
          <w:sz w:val="21"/>
          <w:szCs w:val="21"/>
          <w:lang w:val="en-US"/>
        </w:rPr>
        <w:t>All activities that present health risks must be subject to technical, organizational and procedural measures, to avoid exposure to biological agents:</w:t>
      </w:r>
    </w:p>
    <w:p w:rsidR="00A250D4" w:rsidRPr="00C769AB" w:rsidRDefault="00A250D4" w:rsidP="00A250D4">
      <w:pPr>
        <w:pStyle w:val="Stile"/>
        <w:spacing w:line="264" w:lineRule="exact"/>
        <w:ind w:right="19"/>
        <w:jc w:val="both"/>
        <w:rPr>
          <w:rFonts w:asciiTheme="minorHAnsi" w:hAnsiTheme="minorHAnsi" w:cs="Arial"/>
          <w:sz w:val="21"/>
          <w:szCs w:val="21"/>
          <w:lang w:val="en-US"/>
        </w:rPr>
      </w:pPr>
    </w:p>
    <w:p w:rsidR="00A250D4" w:rsidRPr="00C769AB" w:rsidRDefault="00A250D4" w:rsidP="00A250D4">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a) Avoid the use of a harmful biological agent, if the nature of the activity so permits,</w:t>
      </w:r>
    </w:p>
    <w:p w:rsidR="00A250D4" w:rsidRPr="00C769AB" w:rsidRDefault="00A250D4" w:rsidP="00A250D4">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b) Minimize exposure or potential exposure of workers to the risk of biological agents.</w:t>
      </w:r>
    </w:p>
    <w:p w:rsidR="00A250D4" w:rsidRPr="00C769AB" w:rsidRDefault="00A250D4" w:rsidP="00A250D4">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c) Plan suitably working processes</w:t>
      </w:r>
    </w:p>
    <w:p w:rsidR="00A250D4" w:rsidRPr="00C769AB" w:rsidRDefault="00A250D4" w:rsidP="00A250D4">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d) Adopt collective protection measures or, where exposure cannot be avoided by other means, individual protection</w:t>
      </w:r>
    </w:p>
    <w:p w:rsidR="00A250D4" w:rsidRPr="00C769AB" w:rsidRDefault="00A250D4" w:rsidP="00A250D4">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e) Adopt hygiene measures to prevent or reduce the accidental propagation of a biological agent outside the workplace.</w:t>
      </w:r>
    </w:p>
    <w:p w:rsidR="00A250D4" w:rsidRPr="00C769AB" w:rsidRDefault="00A250D4" w:rsidP="00446B3F">
      <w:pPr>
        <w:pStyle w:val="Stile"/>
        <w:spacing w:line="264" w:lineRule="exact"/>
        <w:ind w:left="4" w:right="19"/>
        <w:jc w:val="both"/>
        <w:rPr>
          <w:rFonts w:asciiTheme="minorHAnsi" w:hAnsiTheme="minorHAnsi" w:cs="Arial"/>
          <w:sz w:val="21"/>
          <w:szCs w:val="21"/>
          <w:lang w:val="en-US"/>
        </w:rPr>
      </w:pPr>
    </w:p>
    <w:p w:rsidR="00367C7E" w:rsidRPr="00C769AB" w:rsidRDefault="00367C7E" w:rsidP="00367C7E">
      <w:pPr>
        <w:pStyle w:val="Stile"/>
        <w:spacing w:line="264" w:lineRule="exact"/>
        <w:ind w:left="4" w:right="19"/>
        <w:jc w:val="both"/>
        <w:rPr>
          <w:rFonts w:asciiTheme="minorHAnsi" w:hAnsiTheme="minorHAnsi" w:cs="Arial"/>
          <w:sz w:val="21"/>
          <w:szCs w:val="21"/>
          <w:lang w:val="en-US"/>
        </w:rPr>
      </w:pPr>
      <w:r w:rsidRPr="00C769AB">
        <w:rPr>
          <w:rFonts w:asciiTheme="minorHAnsi" w:hAnsiTheme="minorHAnsi" w:cs="Arial"/>
          <w:sz w:val="21"/>
          <w:szCs w:val="21"/>
          <w:lang w:val="en-US"/>
        </w:rPr>
        <w:t>For Group 1 biological agents use following devices:</w:t>
      </w:r>
    </w:p>
    <w:p w:rsidR="00367C7E" w:rsidRPr="00C769AB" w:rsidRDefault="00367C7E" w:rsidP="00367C7E">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-Sterilize bottles and tools in autoclaves at 15 psi for a minimum of 15 minutes at 121°C</w:t>
      </w:r>
    </w:p>
    <w:p w:rsidR="00367C7E" w:rsidRPr="00C769AB" w:rsidRDefault="00367C7E" w:rsidP="00367C7E">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-Use sodium hypochlorite solution at 10% to clean laboratory benches before and after the use of microbes or nucleic acids (DNA/RNA)</w:t>
      </w:r>
    </w:p>
    <w:p w:rsidR="00367C7E" w:rsidRPr="00C769AB" w:rsidRDefault="00367C7E" w:rsidP="00367C7E">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-Decontaminate work areas at least once per day and after every loss of material.</w:t>
      </w:r>
    </w:p>
    <w:p w:rsidR="00367C7E" w:rsidRPr="00C769AB" w:rsidRDefault="00367C7E" w:rsidP="00367C7E">
      <w:pPr>
        <w:pStyle w:val="Stile"/>
        <w:spacing w:line="264" w:lineRule="exact"/>
        <w:ind w:left="4" w:right="19"/>
        <w:jc w:val="both"/>
        <w:rPr>
          <w:rFonts w:asciiTheme="minorHAnsi" w:hAnsiTheme="minorHAnsi" w:cs="Arial"/>
          <w:sz w:val="21"/>
          <w:szCs w:val="21"/>
          <w:lang w:val="en-US"/>
        </w:rPr>
      </w:pPr>
      <w:r w:rsidRPr="00C769AB">
        <w:rPr>
          <w:rFonts w:asciiTheme="minorHAnsi" w:hAnsiTheme="minorHAnsi" w:cs="Arial"/>
          <w:sz w:val="21"/>
          <w:szCs w:val="21"/>
          <w:lang w:val="en-US"/>
        </w:rPr>
        <w:t>Nucleic acids, enzymes, microorganisms and chemical substances shall not be kept in the fridge with food and beverages.</w:t>
      </w:r>
    </w:p>
    <w:p w:rsidR="00367C7E" w:rsidRPr="00C769AB" w:rsidRDefault="00367C7E" w:rsidP="00FD405B">
      <w:pPr>
        <w:pStyle w:val="Stile"/>
        <w:spacing w:line="264" w:lineRule="exact"/>
        <w:ind w:left="4" w:right="19"/>
        <w:jc w:val="both"/>
        <w:rPr>
          <w:rFonts w:asciiTheme="minorHAnsi" w:hAnsiTheme="minorHAnsi" w:cs="Arial"/>
          <w:sz w:val="21"/>
          <w:szCs w:val="21"/>
          <w:lang w:val="en-US"/>
        </w:rPr>
      </w:pPr>
    </w:p>
    <w:p w:rsidR="00367C7E" w:rsidRPr="00C769AB" w:rsidRDefault="00367C7E" w:rsidP="00367C7E">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For Group 2, 3 and 4 biological agents, appropriate prevention measures and protection devices will be communicated once the authorization to use the agents is granted.</w:t>
      </w:r>
    </w:p>
    <w:p w:rsidR="00367C7E" w:rsidRPr="00C769AB" w:rsidRDefault="00367C7E" w:rsidP="00367C7E">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f) Use the biohazard sign and other relevant warning signs</w:t>
      </w:r>
    </w:p>
    <w:p w:rsidR="00367C7E" w:rsidRPr="00C769AB" w:rsidRDefault="00367C7E" w:rsidP="00367C7E">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g) Develop appropriate procedures for collecting, handling and processing samples of human or animal origin</w:t>
      </w:r>
    </w:p>
    <w:p w:rsidR="00367C7E" w:rsidRPr="00C769AB" w:rsidRDefault="00367C7E" w:rsidP="00367C7E">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 xml:space="preserve">h) Provide means for safe collection, </w:t>
      </w:r>
      <w:proofErr w:type="gramStart"/>
      <w:r w:rsidRPr="00C769AB">
        <w:rPr>
          <w:rFonts w:asciiTheme="minorHAnsi" w:hAnsiTheme="minorHAnsi" w:cs="Arial"/>
          <w:sz w:val="21"/>
          <w:szCs w:val="21"/>
          <w:lang w:val="en-US"/>
        </w:rPr>
        <w:t>storage  and</w:t>
      </w:r>
      <w:proofErr w:type="gramEnd"/>
      <w:r w:rsidRPr="00C769AB">
        <w:rPr>
          <w:rFonts w:asciiTheme="minorHAnsi" w:hAnsiTheme="minorHAnsi" w:cs="Arial"/>
          <w:sz w:val="21"/>
          <w:szCs w:val="21"/>
          <w:lang w:val="en-US"/>
        </w:rPr>
        <w:t xml:space="preserve"> disposal of waste including the use  of secure and identifiable containers, after suitable treatment of the waste where applicable</w:t>
      </w:r>
    </w:p>
    <w:p w:rsidR="00367C7E" w:rsidRPr="00C769AB" w:rsidRDefault="00367C7E" w:rsidP="00367C7E">
      <w:pPr>
        <w:pStyle w:val="Stile"/>
        <w:spacing w:line="264" w:lineRule="exact"/>
        <w:ind w:right="19"/>
        <w:jc w:val="both"/>
        <w:rPr>
          <w:rFonts w:asciiTheme="minorHAnsi" w:hAnsiTheme="minorHAnsi" w:cs="Arial"/>
          <w:sz w:val="22"/>
          <w:szCs w:val="22"/>
          <w:lang w:val="en-US"/>
        </w:rPr>
      </w:pPr>
      <w:proofErr w:type="spellStart"/>
      <w:r w:rsidRPr="00C769AB">
        <w:rPr>
          <w:rFonts w:asciiTheme="minorHAnsi" w:hAnsiTheme="minorHAnsi" w:cs="Arial"/>
          <w:sz w:val="21"/>
          <w:szCs w:val="21"/>
          <w:lang w:val="en-US"/>
        </w:rPr>
        <w:t>i</w:t>
      </w:r>
      <w:proofErr w:type="spellEnd"/>
      <w:r w:rsidRPr="00C769AB">
        <w:rPr>
          <w:rFonts w:asciiTheme="minorHAnsi" w:hAnsiTheme="minorHAnsi" w:cs="Arial"/>
          <w:sz w:val="21"/>
          <w:szCs w:val="21"/>
          <w:lang w:val="en-US"/>
        </w:rPr>
        <w:t>)Agree the procedures for the safe handling and transport of biological agents within the workplace</w:t>
      </w:r>
      <w:r w:rsidRPr="00C769AB">
        <w:rPr>
          <w:rFonts w:asciiTheme="minorHAnsi" w:hAnsiTheme="minorHAnsi" w:cs="Arial"/>
          <w:sz w:val="22"/>
          <w:szCs w:val="22"/>
          <w:lang w:val="en-US"/>
        </w:rPr>
        <w:t>.</w:t>
      </w:r>
    </w:p>
    <w:p w:rsidR="00367C7E" w:rsidRPr="00C769AB" w:rsidRDefault="00367C7E" w:rsidP="00446B3F">
      <w:pPr>
        <w:pStyle w:val="Stile"/>
        <w:spacing w:line="273" w:lineRule="exact"/>
        <w:ind w:left="33" w:right="1344"/>
        <w:jc w:val="both"/>
        <w:rPr>
          <w:rFonts w:asciiTheme="minorHAnsi" w:hAnsiTheme="minorHAnsi" w:cs="Arial"/>
          <w:sz w:val="22"/>
          <w:szCs w:val="22"/>
          <w:lang w:val="en-US"/>
        </w:rPr>
      </w:pPr>
    </w:p>
    <w:p w:rsidR="00511317" w:rsidRPr="00C769AB" w:rsidRDefault="00511317" w:rsidP="00D530BE">
      <w:pPr>
        <w:pStyle w:val="Stile"/>
        <w:numPr>
          <w:ilvl w:val="0"/>
          <w:numId w:val="3"/>
        </w:numPr>
        <w:spacing w:before="244" w:line="235" w:lineRule="exact"/>
        <w:ind w:right="1"/>
        <w:jc w:val="both"/>
        <w:rPr>
          <w:rFonts w:asciiTheme="minorHAnsi" w:hAnsiTheme="minorHAnsi" w:cs="Arial"/>
          <w:i/>
          <w:iCs/>
          <w:sz w:val="21"/>
          <w:szCs w:val="21"/>
        </w:rPr>
      </w:pPr>
      <w:r w:rsidRPr="00C769AB">
        <w:rPr>
          <w:rFonts w:asciiTheme="minorHAnsi" w:hAnsiTheme="minorHAnsi" w:cs="Arial"/>
          <w:i/>
          <w:iCs/>
          <w:sz w:val="21"/>
          <w:szCs w:val="21"/>
        </w:rPr>
        <w:t>Inf</w:t>
      </w:r>
      <w:r w:rsidR="00E655EC" w:rsidRPr="00C769AB">
        <w:rPr>
          <w:rFonts w:asciiTheme="minorHAnsi" w:hAnsiTheme="minorHAnsi" w:cs="Arial"/>
          <w:i/>
          <w:iCs/>
          <w:sz w:val="21"/>
          <w:szCs w:val="21"/>
        </w:rPr>
        <w:t>o</w:t>
      </w:r>
      <w:r w:rsidR="00367C7E" w:rsidRPr="00C769AB">
        <w:rPr>
          <w:rFonts w:asciiTheme="minorHAnsi" w:hAnsiTheme="minorHAnsi" w:cs="Arial"/>
          <w:i/>
          <w:iCs/>
          <w:sz w:val="21"/>
          <w:szCs w:val="21"/>
        </w:rPr>
        <w:t>rmation</w:t>
      </w:r>
    </w:p>
    <w:p w:rsidR="00367C7E" w:rsidRPr="00C769AB" w:rsidRDefault="00367C7E" w:rsidP="00367C7E">
      <w:pPr>
        <w:pStyle w:val="Stile"/>
        <w:spacing w:line="264" w:lineRule="exact"/>
        <w:ind w:right="19"/>
        <w:jc w:val="both"/>
        <w:rPr>
          <w:rFonts w:asciiTheme="minorHAnsi" w:hAnsiTheme="minorHAnsi" w:cs="Arial"/>
          <w:sz w:val="21"/>
          <w:szCs w:val="21"/>
          <w:lang w:val="en-US"/>
        </w:rPr>
      </w:pPr>
      <w:r w:rsidRPr="00C769AB">
        <w:rPr>
          <w:rFonts w:asciiTheme="minorHAnsi" w:hAnsiTheme="minorHAnsi" w:cs="Arial"/>
          <w:sz w:val="21"/>
          <w:szCs w:val="21"/>
          <w:lang w:val="en-US"/>
        </w:rPr>
        <w:t>Users of biological agents must have available information and instructions, in particular with regard to:</w:t>
      </w:r>
    </w:p>
    <w:p w:rsidR="00367C7E" w:rsidRPr="00C769AB" w:rsidRDefault="00367C7E" w:rsidP="00446B3F">
      <w:pPr>
        <w:pStyle w:val="Stile"/>
        <w:spacing w:before="9" w:line="273" w:lineRule="exact"/>
        <w:ind w:left="23" w:right="5"/>
        <w:jc w:val="both"/>
        <w:rPr>
          <w:rFonts w:asciiTheme="minorHAnsi" w:hAnsiTheme="minorHAnsi" w:cs="Arial"/>
          <w:sz w:val="22"/>
          <w:szCs w:val="22"/>
          <w:lang w:val="en-US"/>
        </w:rPr>
      </w:pPr>
    </w:p>
    <w:p w:rsidR="00625E3C" w:rsidRPr="00C769AB" w:rsidRDefault="00625E3C" w:rsidP="00625E3C">
      <w:pPr>
        <w:pStyle w:val="Stile"/>
        <w:spacing w:before="9" w:line="273" w:lineRule="exact"/>
        <w:ind w:left="23" w:right="5"/>
        <w:jc w:val="both"/>
        <w:rPr>
          <w:rFonts w:asciiTheme="minorHAnsi" w:hAnsiTheme="minorHAnsi" w:cs="Arial"/>
          <w:sz w:val="22"/>
          <w:szCs w:val="22"/>
          <w:lang w:val="en-US"/>
        </w:rPr>
      </w:pPr>
      <w:r w:rsidRPr="00C769AB">
        <w:rPr>
          <w:rFonts w:asciiTheme="minorHAnsi" w:hAnsiTheme="minorHAnsi" w:cs="Arial"/>
          <w:sz w:val="22"/>
          <w:szCs w:val="22"/>
          <w:lang w:val="en-US"/>
        </w:rPr>
        <w:t>a) Risks to health from biological agents</w:t>
      </w:r>
    </w:p>
    <w:p w:rsidR="00625E3C" w:rsidRPr="00C769AB" w:rsidRDefault="00625E3C" w:rsidP="00625E3C">
      <w:pPr>
        <w:pStyle w:val="Stile"/>
        <w:spacing w:before="9" w:line="273" w:lineRule="exact"/>
        <w:ind w:left="23" w:right="5"/>
        <w:jc w:val="both"/>
        <w:rPr>
          <w:rFonts w:asciiTheme="minorHAnsi" w:hAnsiTheme="minorHAnsi" w:cs="Arial"/>
          <w:sz w:val="22"/>
          <w:szCs w:val="22"/>
          <w:lang w:val="en-US"/>
        </w:rPr>
      </w:pPr>
      <w:r w:rsidRPr="00C769AB">
        <w:rPr>
          <w:rFonts w:asciiTheme="minorHAnsi" w:hAnsiTheme="minorHAnsi" w:cs="Arial"/>
          <w:sz w:val="22"/>
          <w:szCs w:val="22"/>
          <w:lang w:val="en-US"/>
        </w:rPr>
        <w:t>b) Precautions to be taken to prevent exposure</w:t>
      </w:r>
    </w:p>
    <w:p w:rsidR="00625E3C" w:rsidRPr="00C769AB" w:rsidRDefault="00625E3C" w:rsidP="00625E3C">
      <w:pPr>
        <w:pStyle w:val="Stile"/>
        <w:spacing w:before="9" w:line="273" w:lineRule="exact"/>
        <w:ind w:left="23" w:right="5"/>
        <w:jc w:val="both"/>
        <w:rPr>
          <w:rFonts w:asciiTheme="minorHAnsi" w:hAnsiTheme="minorHAnsi" w:cs="Arial"/>
          <w:sz w:val="22"/>
          <w:szCs w:val="22"/>
          <w:lang w:val="en-US"/>
        </w:rPr>
      </w:pPr>
      <w:r w:rsidRPr="00C769AB">
        <w:rPr>
          <w:rFonts w:asciiTheme="minorHAnsi" w:hAnsiTheme="minorHAnsi" w:cs="Arial"/>
          <w:sz w:val="22"/>
          <w:szCs w:val="22"/>
          <w:lang w:val="en-US"/>
        </w:rPr>
        <w:t>c) Hygiene measures that must be observed</w:t>
      </w:r>
    </w:p>
    <w:p w:rsidR="00625E3C" w:rsidRPr="00C769AB" w:rsidRDefault="00625E3C" w:rsidP="00625E3C">
      <w:pPr>
        <w:pStyle w:val="Stile"/>
        <w:spacing w:before="9" w:line="273" w:lineRule="exact"/>
        <w:ind w:left="23" w:right="5"/>
        <w:jc w:val="both"/>
        <w:rPr>
          <w:rFonts w:asciiTheme="minorHAnsi" w:hAnsiTheme="minorHAnsi" w:cs="Arial"/>
          <w:sz w:val="22"/>
          <w:szCs w:val="22"/>
          <w:lang w:val="en-US"/>
        </w:rPr>
      </w:pPr>
      <w:r w:rsidRPr="00C769AB">
        <w:rPr>
          <w:rFonts w:asciiTheme="minorHAnsi" w:hAnsiTheme="minorHAnsi" w:cs="Arial"/>
          <w:sz w:val="22"/>
          <w:szCs w:val="22"/>
          <w:lang w:val="en-US"/>
        </w:rPr>
        <w:t>d) Function of work and protective clothing, safety equipment and their correct use.</w:t>
      </w:r>
    </w:p>
    <w:p w:rsidR="00625E3C" w:rsidRPr="00C769AB" w:rsidRDefault="00625E3C" w:rsidP="00625E3C">
      <w:pPr>
        <w:pStyle w:val="Stile"/>
        <w:spacing w:before="9" w:line="273" w:lineRule="exact"/>
        <w:ind w:left="23" w:right="5"/>
        <w:jc w:val="both"/>
        <w:rPr>
          <w:rFonts w:asciiTheme="minorHAnsi" w:hAnsiTheme="minorHAnsi" w:cs="Arial"/>
          <w:sz w:val="22"/>
          <w:szCs w:val="22"/>
          <w:lang w:val="en-US"/>
        </w:rPr>
      </w:pPr>
      <w:r w:rsidRPr="00C769AB">
        <w:rPr>
          <w:rFonts w:asciiTheme="minorHAnsi" w:hAnsiTheme="minorHAnsi" w:cs="Arial"/>
          <w:sz w:val="22"/>
          <w:szCs w:val="22"/>
          <w:lang w:val="en-US"/>
        </w:rPr>
        <w:t>e) Procedures that must be followed for proper handling of group 4 biological agents.</w:t>
      </w:r>
    </w:p>
    <w:p w:rsidR="00625E3C" w:rsidRPr="00C769AB" w:rsidRDefault="00625E3C" w:rsidP="00625E3C">
      <w:pPr>
        <w:pStyle w:val="Stile"/>
        <w:spacing w:before="9" w:line="273" w:lineRule="exact"/>
        <w:ind w:left="23" w:right="5"/>
        <w:jc w:val="both"/>
        <w:rPr>
          <w:rFonts w:asciiTheme="minorHAnsi" w:hAnsiTheme="minorHAnsi" w:cs="Arial"/>
          <w:sz w:val="22"/>
          <w:szCs w:val="22"/>
          <w:lang w:val="en-US"/>
        </w:rPr>
      </w:pPr>
      <w:r w:rsidRPr="00C769AB">
        <w:rPr>
          <w:rFonts w:asciiTheme="minorHAnsi" w:hAnsiTheme="minorHAnsi" w:cs="Arial"/>
          <w:sz w:val="22"/>
          <w:szCs w:val="22"/>
          <w:lang w:val="en-US"/>
        </w:rPr>
        <w:t>f) How to prevent accidents from occurring and measures to adopt to reduce consequences</w:t>
      </w:r>
    </w:p>
    <w:p w:rsidR="00B6122A" w:rsidRPr="00C769AB" w:rsidRDefault="00B6122A" w:rsidP="00446B3F">
      <w:pPr>
        <w:pStyle w:val="Stile"/>
        <w:spacing w:before="9" w:line="273" w:lineRule="exact"/>
        <w:ind w:left="23" w:right="5"/>
        <w:jc w:val="both"/>
        <w:rPr>
          <w:rFonts w:asciiTheme="minorHAnsi" w:hAnsiTheme="minorHAnsi" w:cs="Arial"/>
          <w:sz w:val="22"/>
          <w:szCs w:val="22"/>
          <w:lang w:val="en-US"/>
        </w:rPr>
      </w:pPr>
    </w:p>
    <w:p w:rsidR="00B6122A" w:rsidRPr="00C769AB" w:rsidRDefault="0045008E" w:rsidP="00C769AB">
      <w:pPr>
        <w:pStyle w:val="Heading3"/>
        <w:rPr>
          <w:rFonts w:asciiTheme="minorHAnsi" w:hAnsiTheme="minorHAnsi"/>
          <w:lang w:val="en-US"/>
        </w:rPr>
      </w:pPr>
      <w:bookmarkStart w:id="15" w:name="_Toc417553591"/>
      <w:r w:rsidRPr="00C769AB">
        <w:rPr>
          <w:rFonts w:asciiTheme="minorHAnsi" w:hAnsiTheme="minorHAnsi"/>
          <w:lang w:val="en-US"/>
        </w:rPr>
        <w:t xml:space="preserve">1.5.4 </w:t>
      </w:r>
      <w:r w:rsidR="00625E3C" w:rsidRPr="00C769AB">
        <w:rPr>
          <w:rFonts w:asciiTheme="minorHAnsi" w:hAnsiTheme="minorHAnsi"/>
          <w:lang w:val="en-US"/>
        </w:rPr>
        <w:t>Cryogenic liquids</w:t>
      </w:r>
      <w:bookmarkEnd w:id="15"/>
      <w:r w:rsidR="001F1F4E" w:rsidRPr="00C769AB">
        <w:rPr>
          <w:rFonts w:asciiTheme="minorHAnsi" w:hAnsiTheme="minorHAnsi"/>
          <w:lang w:val="en-US"/>
        </w:rPr>
        <w:t xml:space="preserve"> </w:t>
      </w:r>
    </w:p>
    <w:p w:rsidR="00625E3C" w:rsidRPr="00C769AB" w:rsidRDefault="00625E3C" w:rsidP="00625E3C">
      <w:pPr>
        <w:pStyle w:val="Stile"/>
        <w:spacing w:before="9" w:line="273" w:lineRule="exact"/>
        <w:ind w:left="23" w:right="5"/>
        <w:jc w:val="both"/>
        <w:rPr>
          <w:rFonts w:asciiTheme="minorHAnsi" w:hAnsiTheme="minorHAnsi" w:cs="Arial"/>
          <w:sz w:val="22"/>
          <w:szCs w:val="22"/>
          <w:lang w:val="en-US"/>
        </w:rPr>
      </w:pPr>
      <w:r w:rsidRPr="00C769AB">
        <w:rPr>
          <w:rFonts w:asciiTheme="minorHAnsi" w:hAnsiTheme="minorHAnsi" w:cs="Arial"/>
          <w:sz w:val="22"/>
          <w:szCs w:val="22"/>
          <w:lang w:val="en-US"/>
        </w:rPr>
        <w:t>Users of cryogenic liquids, liquid helium and liquid nitrogen, must protect eyes, face and skin against liquid splashes by wearing saf</w:t>
      </w:r>
      <w:r w:rsidR="00CA6032" w:rsidRPr="00C769AB">
        <w:rPr>
          <w:rFonts w:asciiTheme="minorHAnsi" w:hAnsiTheme="minorHAnsi" w:cs="Arial"/>
          <w:sz w:val="22"/>
          <w:szCs w:val="22"/>
          <w:lang w:val="en-US"/>
        </w:rPr>
        <w:t xml:space="preserve">ety  goggles, protective shield, </w:t>
      </w:r>
      <w:r w:rsidRPr="00C769AB">
        <w:rPr>
          <w:rFonts w:asciiTheme="minorHAnsi" w:hAnsiTheme="minorHAnsi" w:cs="Arial"/>
          <w:sz w:val="22"/>
          <w:szCs w:val="22"/>
          <w:lang w:val="en-US"/>
        </w:rPr>
        <w:t>cryogenics gloves</w:t>
      </w:r>
      <w:r w:rsidR="00CA6032" w:rsidRPr="00C769AB">
        <w:rPr>
          <w:rFonts w:asciiTheme="minorHAnsi" w:hAnsiTheme="minorHAnsi" w:cs="Arial"/>
          <w:sz w:val="22"/>
          <w:szCs w:val="22"/>
          <w:lang w:val="en-US"/>
        </w:rPr>
        <w:t xml:space="preserve"> and must wear lab coat and closed shoes</w:t>
      </w:r>
      <w:r w:rsidRPr="00C769AB">
        <w:rPr>
          <w:rFonts w:asciiTheme="minorHAnsi" w:hAnsiTheme="minorHAnsi" w:cs="Arial"/>
          <w:sz w:val="22"/>
          <w:szCs w:val="22"/>
          <w:lang w:val="en-US"/>
        </w:rPr>
        <w:t>. They shall also work in conditions of adequate ventilation.</w:t>
      </w:r>
    </w:p>
    <w:p w:rsidR="00C769AB" w:rsidRPr="00C769AB" w:rsidRDefault="00C769AB" w:rsidP="00625E3C">
      <w:pPr>
        <w:pStyle w:val="Stile"/>
        <w:spacing w:before="9" w:line="273" w:lineRule="exact"/>
        <w:ind w:left="23" w:right="5"/>
        <w:jc w:val="both"/>
        <w:rPr>
          <w:rFonts w:asciiTheme="minorHAnsi" w:hAnsiTheme="minorHAnsi" w:cs="Arial"/>
          <w:sz w:val="22"/>
          <w:szCs w:val="22"/>
          <w:lang w:val="en-US"/>
        </w:rPr>
      </w:pPr>
    </w:p>
    <w:p w:rsidR="00C769AB" w:rsidRPr="00C769AB" w:rsidRDefault="00C769AB" w:rsidP="00625E3C">
      <w:pPr>
        <w:pStyle w:val="Stile"/>
        <w:spacing w:before="9" w:line="273" w:lineRule="exact"/>
        <w:ind w:left="23" w:right="5"/>
        <w:jc w:val="both"/>
        <w:rPr>
          <w:rFonts w:asciiTheme="minorHAnsi" w:hAnsiTheme="minorHAnsi" w:cs="Arial"/>
          <w:sz w:val="22"/>
          <w:szCs w:val="22"/>
          <w:lang w:val="en-US"/>
        </w:rPr>
      </w:pPr>
    </w:p>
    <w:p w:rsidR="00511317" w:rsidRPr="00C769AB" w:rsidRDefault="0045008E" w:rsidP="00C769AB">
      <w:pPr>
        <w:pStyle w:val="Heading2"/>
        <w:jc w:val="both"/>
        <w:rPr>
          <w:rFonts w:asciiTheme="minorHAnsi" w:hAnsiTheme="minorHAnsi"/>
          <w:lang w:val="en-US"/>
        </w:rPr>
      </w:pPr>
      <w:bookmarkStart w:id="16" w:name="_Toc417553592"/>
      <w:r w:rsidRPr="00C769AB">
        <w:rPr>
          <w:rFonts w:asciiTheme="minorHAnsi" w:hAnsiTheme="minorHAnsi"/>
          <w:lang w:val="en-US"/>
        </w:rPr>
        <w:lastRenderedPageBreak/>
        <w:t>1.</w:t>
      </w:r>
      <w:r w:rsidR="00511317" w:rsidRPr="00C769AB">
        <w:rPr>
          <w:rFonts w:asciiTheme="minorHAnsi" w:hAnsiTheme="minorHAnsi"/>
          <w:lang w:val="en-US"/>
        </w:rPr>
        <w:t xml:space="preserve">6 </w:t>
      </w:r>
      <w:r w:rsidR="00625E3C" w:rsidRPr="00C769AB">
        <w:rPr>
          <w:rFonts w:asciiTheme="minorHAnsi" w:hAnsiTheme="minorHAnsi"/>
          <w:lang w:val="en-US"/>
        </w:rPr>
        <w:t>Instrumentation</w:t>
      </w:r>
      <w:bookmarkEnd w:id="16"/>
    </w:p>
    <w:p w:rsidR="00C769AB" w:rsidRPr="00C769AB" w:rsidRDefault="00C769AB" w:rsidP="00C769AB">
      <w:pPr>
        <w:rPr>
          <w:rFonts w:asciiTheme="minorHAnsi" w:hAnsiTheme="minorHAnsi"/>
          <w:lang w:val="en-US" w:eastAsia="en-US"/>
        </w:rPr>
      </w:pPr>
    </w:p>
    <w:p w:rsidR="00511317" w:rsidRPr="00C769AB" w:rsidRDefault="0045008E" w:rsidP="00C769AB">
      <w:pPr>
        <w:pStyle w:val="Heading3"/>
        <w:rPr>
          <w:rFonts w:asciiTheme="minorHAnsi" w:hAnsiTheme="minorHAnsi"/>
          <w:lang w:val="en-US"/>
        </w:rPr>
      </w:pPr>
      <w:bookmarkStart w:id="17" w:name="_Toc417553593"/>
      <w:r w:rsidRPr="00C769AB">
        <w:rPr>
          <w:rFonts w:asciiTheme="minorHAnsi" w:hAnsiTheme="minorHAnsi"/>
          <w:lang w:val="en-US"/>
        </w:rPr>
        <w:t xml:space="preserve">1.6.1 </w:t>
      </w:r>
      <w:r w:rsidR="00625E3C" w:rsidRPr="00C769AB">
        <w:rPr>
          <w:rFonts w:asciiTheme="minorHAnsi" w:hAnsiTheme="minorHAnsi"/>
          <w:lang w:val="en-US"/>
        </w:rPr>
        <w:t>Ultrasound equipment</w:t>
      </w:r>
      <w:bookmarkEnd w:id="17"/>
      <w:r w:rsidR="00511317" w:rsidRPr="00C769AB">
        <w:rPr>
          <w:rFonts w:asciiTheme="minorHAnsi" w:hAnsiTheme="minorHAnsi"/>
          <w:lang w:val="en-US"/>
        </w:rPr>
        <w:t xml:space="preserve"> </w:t>
      </w:r>
    </w:p>
    <w:p w:rsidR="00625E3C" w:rsidRPr="00C769AB" w:rsidRDefault="00625E3C" w:rsidP="00625E3C">
      <w:pPr>
        <w:pStyle w:val="Stile"/>
        <w:spacing w:line="268" w:lineRule="exact"/>
        <w:ind w:left="14" w:right="10"/>
        <w:jc w:val="both"/>
        <w:rPr>
          <w:rFonts w:asciiTheme="minorHAnsi" w:hAnsiTheme="minorHAnsi" w:cs="Arial"/>
          <w:sz w:val="22"/>
          <w:szCs w:val="22"/>
          <w:lang w:val="en-US"/>
        </w:rPr>
      </w:pPr>
      <w:r w:rsidRPr="00C769AB">
        <w:rPr>
          <w:rFonts w:asciiTheme="minorHAnsi" w:hAnsiTheme="minorHAnsi" w:cs="Arial"/>
          <w:sz w:val="22"/>
          <w:szCs w:val="22"/>
          <w:lang w:val="en-US"/>
        </w:rPr>
        <w:t>The ultrasound equipment (ultrasound bath or high power ultrasonic processor) shall be placed in an appropriated and sound proof room. Users shall remain in the room only for the time needed to start the equipment.</w:t>
      </w:r>
    </w:p>
    <w:p w:rsidR="00511317" w:rsidRPr="00C769AB" w:rsidRDefault="00511317" w:rsidP="00446B3F">
      <w:pPr>
        <w:pStyle w:val="Stile"/>
        <w:spacing w:line="268" w:lineRule="exact"/>
        <w:ind w:left="14" w:right="10"/>
        <w:jc w:val="both"/>
        <w:rPr>
          <w:rFonts w:asciiTheme="minorHAnsi" w:hAnsiTheme="minorHAnsi" w:cs="Arial"/>
          <w:sz w:val="22"/>
          <w:szCs w:val="22"/>
          <w:lang w:val="en-US"/>
        </w:rPr>
      </w:pPr>
      <w:r w:rsidRPr="00C769AB">
        <w:rPr>
          <w:rFonts w:asciiTheme="minorHAnsi" w:hAnsiTheme="minorHAnsi" w:cs="Arial"/>
          <w:sz w:val="22"/>
          <w:szCs w:val="22"/>
          <w:lang w:val="en-US"/>
        </w:rPr>
        <w:t xml:space="preserve"> </w:t>
      </w:r>
    </w:p>
    <w:p w:rsidR="00511317" w:rsidRPr="00C769AB" w:rsidRDefault="0045008E" w:rsidP="00C769AB">
      <w:pPr>
        <w:pStyle w:val="Heading3"/>
        <w:rPr>
          <w:rFonts w:asciiTheme="minorHAnsi" w:hAnsiTheme="minorHAnsi"/>
          <w:lang w:val="en-US"/>
        </w:rPr>
      </w:pPr>
      <w:bookmarkStart w:id="18" w:name="_Toc417553594"/>
      <w:r w:rsidRPr="00C769AB">
        <w:rPr>
          <w:rFonts w:asciiTheme="minorHAnsi" w:hAnsiTheme="minorHAnsi"/>
          <w:lang w:val="en-US"/>
        </w:rPr>
        <w:t xml:space="preserve">1.6.2 </w:t>
      </w:r>
      <w:r w:rsidR="0076268F" w:rsidRPr="00C769AB">
        <w:rPr>
          <w:rFonts w:asciiTheme="minorHAnsi" w:hAnsiTheme="minorHAnsi"/>
          <w:lang w:val="en-US"/>
        </w:rPr>
        <w:t>Magnetic Resonance</w:t>
      </w:r>
      <w:bookmarkEnd w:id="18"/>
      <w:r w:rsidR="00511317" w:rsidRPr="00C769AB">
        <w:rPr>
          <w:rFonts w:asciiTheme="minorHAnsi" w:hAnsiTheme="minorHAnsi"/>
          <w:lang w:val="en-US"/>
        </w:rPr>
        <w:t xml:space="preserve"> </w:t>
      </w:r>
    </w:p>
    <w:p w:rsidR="0076268F" w:rsidRPr="00C769AB" w:rsidRDefault="0076268F" w:rsidP="0076268F">
      <w:pPr>
        <w:pStyle w:val="Stile"/>
        <w:spacing w:before="9" w:line="273" w:lineRule="exact"/>
        <w:ind w:left="19" w:right="9"/>
        <w:jc w:val="both"/>
        <w:rPr>
          <w:rFonts w:asciiTheme="minorHAnsi" w:hAnsiTheme="minorHAnsi" w:cs="Arial"/>
          <w:sz w:val="22"/>
          <w:szCs w:val="22"/>
          <w:lang w:val="en-US"/>
        </w:rPr>
      </w:pPr>
      <w:r w:rsidRPr="00C769AB">
        <w:rPr>
          <w:rFonts w:asciiTheme="minorHAnsi" w:hAnsiTheme="minorHAnsi" w:cs="Arial"/>
          <w:sz w:val="22"/>
          <w:szCs w:val="22"/>
          <w:lang w:val="en-US"/>
        </w:rPr>
        <w:t xml:space="preserve">In the rooms where NMR </w:t>
      </w:r>
      <w:r w:rsidR="006221BC">
        <w:rPr>
          <w:rFonts w:asciiTheme="minorHAnsi" w:hAnsiTheme="minorHAnsi" w:cs="Arial"/>
          <w:sz w:val="22"/>
          <w:szCs w:val="22"/>
          <w:lang w:val="en-US"/>
        </w:rPr>
        <w:t xml:space="preserve">and EPR </w:t>
      </w:r>
      <w:r w:rsidRPr="00C769AB">
        <w:rPr>
          <w:rFonts w:asciiTheme="minorHAnsi" w:hAnsiTheme="minorHAnsi" w:cs="Arial"/>
          <w:sz w:val="22"/>
          <w:szCs w:val="22"/>
          <w:lang w:val="en-US"/>
        </w:rPr>
        <w:t xml:space="preserve">equipment is present, there are magnetic fields of different intensities. In accordance to D.M. 2/08/91 about diagnostic equipment at magnetic resonance, wherever there are static magnetic fields, the following </w:t>
      </w:r>
      <w:r w:rsidR="00D26212" w:rsidRPr="00C769AB">
        <w:rPr>
          <w:rFonts w:asciiTheme="minorHAnsi" w:hAnsiTheme="minorHAnsi" w:cs="Arial"/>
          <w:sz w:val="22"/>
          <w:szCs w:val="22"/>
          <w:lang w:val="en-US"/>
        </w:rPr>
        <w:t>are identified</w:t>
      </w:r>
      <w:r w:rsidRPr="00C769AB">
        <w:rPr>
          <w:rFonts w:asciiTheme="minorHAnsi" w:hAnsiTheme="minorHAnsi" w:cs="Arial"/>
          <w:sz w:val="22"/>
          <w:szCs w:val="22"/>
          <w:lang w:val="en-US"/>
        </w:rPr>
        <w:t>:</w:t>
      </w:r>
    </w:p>
    <w:p w:rsidR="0076268F" w:rsidRPr="00C769AB" w:rsidRDefault="0076268F" w:rsidP="0076268F">
      <w:pPr>
        <w:pStyle w:val="Stile"/>
        <w:spacing w:before="9" w:line="273" w:lineRule="exact"/>
        <w:ind w:left="19" w:right="9"/>
        <w:jc w:val="both"/>
        <w:rPr>
          <w:rFonts w:asciiTheme="minorHAnsi" w:hAnsiTheme="minorHAnsi" w:cs="Arial"/>
          <w:sz w:val="22"/>
          <w:szCs w:val="22"/>
          <w:lang w:val="en-US"/>
        </w:rPr>
      </w:pPr>
    </w:p>
    <w:p w:rsidR="00D26212" w:rsidRPr="00C769AB" w:rsidRDefault="00D26212" w:rsidP="00D26212">
      <w:pPr>
        <w:pStyle w:val="Stile"/>
        <w:spacing w:before="9" w:line="273" w:lineRule="exact"/>
        <w:ind w:right="9"/>
        <w:jc w:val="both"/>
        <w:rPr>
          <w:rFonts w:asciiTheme="minorHAnsi" w:hAnsiTheme="minorHAnsi" w:cs="Arial"/>
          <w:sz w:val="22"/>
          <w:szCs w:val="22"/>
          <w:lang w:val="en-US"/>
        </w:rPr>
      </w:pPr>
      <w:r w:rsidRPr="00C769AB">
        <w:rPr>
          <w:rFonts w:asciiTheme="minorHAnsi" w:hAnsiTheme="minorHAnsi" w:cs="Arial"/>
          <w:sz w:val="22"/>
          <w:szCs w:val="22"/>
          <w:lang w:val="en-US"/>
        </w:rPr>
        <w:t xml:space="preserve">Areas where </w:t>
      </w:r>
      <w:r w:rsidR="00DB5EC7">
        <w:rPr>
          <w:rFonts w:asciiTheme="minorHAnsi" w:hAnsiTheme="minorHAnsi" w:cs="Arial"/>
          <w:sz w:val="22"/>
          <w:szCs w:val="22"/>
          <w:lang w:val="en-US"/>
        </w:rPr>
        <w:t>access</w:t>
      </w:r>
      <w:r w:rsidRPr="00C769AB">
        <w:rPr>
          <w:rFonts w:asciiTheme="minorHAnsi" w:hAnsiTheme="minorHAnsi" w:cs="Arial"/>
          <w:sz w:val="22"/>
          <w:szCs w:val="22"/>
          <w:lang w:val="en-US"/>
        </w:rPr>
        <w:t xml:space="preserve"> is normally forbidden to the population</w:t>
      </w:r>
      <w:r w:rsidR="00DB5EC7">
        <w:rPr>
          <w:rFonts w:asciiTheme="minorHAnsi" w:hAnsiTheme="minorHAnsi" w:cs="Arial"/>
          <w:sz w:val="22"/>
          <w:szCs w:val="22"/>
          <w:lang w:val="en-US"/>
        </w:rPr>
        <w:t xml:space="preserve"> and to workers at risk</w:t>
      </w:r>
      <w:r w:rsidRPr="00C769AB">
        <w:rPr>
          <w:rFonts w:asciiTheme="minorHAnsi" w:hAnsiTheme="minorHAnsi" w:cs="Arial"/>
          <w:sz w:val="22"/>
          <w:szCs w:val="22"/>
          <w:lang w:val="en-US"/>
        </w:rPr>
        <w:t xml:space="preserve">: the areas where the stray field of magnetic induction </w:t>
      </w:r>
      <w:r w:rsidR="00DB5EC7">
        <w:rPr>
          <w:rFonts w:asciiTheme="minorHAnsi" w:hAnsiTheme="minorHAnsi" w:cs="Arial"/>
          <w:sz w:val="22"/>
          <w:szCs w:val="22"/>
          <w:lang w:val="en-US"/>
        </w:rPr>
        <w:t>exceeds the Action Values (VA)</w:t>
      </w:r>
      <w:r w:rsidRPr="00C769AB">
        <w:rPr>
          <w:rFonts w:asciiTheme="minorHAnsi" w:hAnsiTheme="minorHAnsi" w:cs="Arial"/>
          <w:sz w:val="22"/>
          <w:szCs w:val="22"/>
          <w:lang w:val="en-US"/>
        </w:rPr>
        <w:t xml:space="preserve"> </w:t>
      </w:r>
      <w:proofErr w:type="spellStart"/>
      <w:r w:rsidR="00DB5EC7">
        <w:rPr>
          <w:rFonts w:asciiTheme="minorHAnsi" w:hAnsiTheme="minorHAnsi" w:cs="Arial"/>
          <w:sz w:val="22"/>
          <w:szCs w:val="22"/>
          <w:lang w:val="en-US"/>
        </w:rPr>
        <w:t>ie</w:t>
      </w:r>
      <w:proofErr w:type="spellEnd"/>
      <w:r w:rsidR="00DB5EC7">
        <w:rPr>
          <w:rFonts w:asciiTheme="minorHAnsi" w:hAnsiTheme="minorHAnsi" w:cs="Arial"/>
          <w:sz w:val="22"/>
          <w:szCs w:val="22"/>
          <w:lang w:val="en-US"/>
        </w:rPr>
        <w:t xml:space="preserve">, it is equal or greater </w:t>
      </w:r>
      <w:r w:rsidRPr="00C769AB">
        <w:rPr>
          <w:rFonts w:asciiTheme="minorHAnsi" w:hAnsiTheme="minorHAnsi" w:cs="Arial"/>
          <w:sz w:val="22"/>
          <w:szCs w:val="22"/>
          <w:lang w:val="en-US"/>
        </w:rPr>
        <w:t xml:space="preserve">than 0.5 </w:t>
      </w:r>
      <w:proofErr w:type="spellStart"/>
      <w:r w:rsidRPr="00C769AB">
        <w:rPr>
          <w:rFonts w:asciiTheme="minorHAnsi" w:hAnsiTheme="minorHAnsi" w:cs="Arial"/>
          <w:sz w:val="22"/>
          <w:szCs w:val="22"/>
          <w:lang w:val="en-US"/>
        </w:rPr>
        <w:t>mT</w:t>
      </w:r>
      <w:proofErr w:type="spellEnd"/>
      <w:r w:rsidRPr="00C769AB">
        <w:rPr>
          <w:rFonts w:asciiTheme="minorHAnsi" w:hAnsiTheme="minorHAnsi" w:cs="Arial"/>
          <w:sz w:val="22"/>
          <w:szCs w:val="22"/>
          <w:lang w:val="en-US"/>
        </w:rPr>
        <w:t xml:space="preserve"> (5 Gauss)</w:t>
      </w:r>
    </w:p>
    <w:p w:rsidR="00D26212" w:rsidRPr="00C769AB" w:rsidRDefault="00D26212" w:rsidP="00D26212">
      <w:pPr>
        <w:pStyle w:val="Stile"/>
        <w:spacing w:before="9" w:line="273" w:lineRule="exact"/>
        <w:ind w:right="9"/>
        <w:jc w:val="both"/>
        <w:rPr>
          <w:rFonts w:asciiTheme="minorHAnsi" w:hAnsiTheme="minorHAnsi" w:cs="Arial"/>
          <w:sz w:val="22"/>
          <w:szCs w:val="22"/>
          <w:lang w:val="en-US"/>
        </w:rPr>
      </w:pPr>
      <w:r w:rsidRPr="00C769AB">
        <w:rPr>
          <w:rFonts w:asciiTheme="minorHAnsi" w:hAnsiTheme="minorHAnsi" w:cs="Arial"/>
          <w:sz w:val="22"/>
          <w:szCs w:val="22"/>
          <w:lang w:val="en-US"/>
        </w:rPr>
        <w:t xml:space="preserve">Areas where the </w:t>
      </w:r>
      <w:r w:rsidR="00DB5EC7">
        <w:rPr>
          <w:rFonts w:asciiTheme="minorHAnsi" w:hAnsiTheme="minorHAnsi" w:cs="Arial"/>
          <w:sz w:val="22"/>
          <w:szCs w:val="22"/>
          <w:lang w:val="en-US"/>
        </w:rPr>
        <w:t xml:space="preserve">Exposure Limit Values (VLE) </w:t>
      </w:r>
      <w:r w:rsidRPr="00C769AB">
        <w:rPr>
          <w:rFonts w:asciiTheme="minorHAnsi" w:hAnsiTheme="minorHAnsi" w:cs="Arial"/>
          <w:sz w:val="22"/>
          <w:szCs w:val="22"/>
          <w:lang w:val="en-US"/>
        </w:rPr>
        <w:t xml:space="preserve">are respected for workers: </w:t>
      </w:r>
      <w:proofErr w:type="spellStart"/>
      <w:r w:rsidR="00DB5EC7" w:rsidRPr="00DB5EC7">
        <w:rPr>
          <w:rFonts w:asciiTheme="minorHAnsi" w:hAnsiTheme="minorHAnsi" w:cs="Arial"/>
          <w:sz w:val="22"/>
          <w:szCs w:val="22"/>
          <w:lang w:val="en"/>
        </w:rPr>
        <w:t>ie</w:t>
      </w:r>
      <w:proofErr w:type="spellEnd"/>
      <w:r w:rsidR="00DB5EC7" w:rsidRPr="00DB5EC7">
        <w:rPr>
          <w:rFonts w:asciiTheme="minorHAnsi" w:hAnsiTheme="minorHAnsi" w:cs="Arial"/>
          <w:sz w:val="22"/>
          <w:szCs w:val="22"/>
          <w:lang w:val="en"/>
        </w:rPr>
        <w:t xml:space="preserve"> in normal working conditions, areas </w:t>
      </w:r>
      <w:r w:rsidR="00DB5EC7">
        <w:rPr>
          <w:rFonts w:asciiTheme="minorHAnsi" w:hAnsiTheme="minorHAnsi" w:cs="Arial"/>
          <w:sz w:val="22"/>
          <w:szCs w:val="22"/>
          <w:lang w:val="en"/>
        </w:rPr>
        <w:t xml:space="preserve">are </w:t>
      </w:r>
      <w:r w:rsidR="00DB5EC7" w:rsidRPr="00DB5EC7">
        <w:rPr>
          <w:rFonts w:asciiTheme="minorHAnsi" w:hAnsiTheme="minorHAnsi" w:cs="Arial"/>
          <w:sz w:val="22"/>
          <w:szCs w:val="22"/>
          <w:lang w:val="en"/>
        </w:rPr>
        <w:t xml:space="preserve">affected by external magnetic induced field </w:t>
      </w:r>
      <w:r w:rsidR="00DB5EC7">
        <w:rPr>
          <w:rFonts w:asciiTheme="minorHAnsi" w:hAnsiTheme="minorHAnsi" w:cs="Arial"/>
          <w:sz w:val="22"/>
          <w:szCs w:val="22"/>
          <w:lang w:val="en"/>
        </w:rPr>
        <w:t xml:space="preserve">values </w:t>
      </w:r>
      <w:r w:rsidR="00DB5EC7" w:rsidRPr="00DB5EC7">
        <w:rPr>
          <w:rFonts w:asciiTheme="minorHAnsi" w:hAnsiTheme="minorHAnsi" w:cs="Arial"/>
          <w:sz w:val="22"/>
          <w:szCs w:val="22"/>
          <w:lang w:val="en"/>
        </w:rPr>
        <w:t xml:space="preserve">up to 2T (20000 Gauss) and up to 8T (80000 </w:t>
      </w:r>
      <w:proofErr w:type="gramStart"/>
      <w:r w:rsidR="00DB5EC7" w:rsidRPr="00DB5EC7">
        <w:rPr>
          <w:rFonts w:asciiTheme="minorHAnsi" w:hAnsiTheme="minorHAnsi" w:cs="Arial"/>
          <w:sz w:val="22"/>
          <w:szCs w:val="22"/>
          <w:lang w:val="en"/>
        </w:rPr>
        <w:t>Gauss )</w:t>
      </w:r>
      <w:proofErr w:type="gramEnd"/>
      <w:r w:rsidR="00DB5EC7" w:rsidRPr="00DB5EC7">
        <w:rPr>
          <w:rFonts w:asciiTheme="minorHAnsi" w:hAnsiTheme="minorHAnsi" w:cs="Arial"/>
          <w:sz w:val="22"/>
          <w:szCs w:val="22"/>
          <w:lang w:val="en"/>
        </w:rPr>
        <w:t xml:space="preserve"> for localized exposure of the limbs or under controlled working conditions</w:t>
      </w:r>
      <w:r w:rsidR="00DB5EC7">
        <w:rPr>
          <w:rFonts w:asciiTheme="minorHAnsi" w:hAnsiTheme="minorHAnsi" w:cs="Arial"/>
          <w:sz w:val="22"/>
          <w:szCs w:val="22"/>
          <w:lang w:val="en"/>
        </w:rPr>
        <w:t>.</w:t>
      </w:r>
    </w:p>
    <w:p w:rsidR="00D26212" w:rsidRPr="00C769AB" w:rsidRDefault="00D26212" w:rsidP="00D26212">
      <w:pPr>
        <w:pStyle w:val="Stile"/>
        <w:spacing w:before="9" w:line="273" w:lineRule="exact"/>
        <w:ind w:right="9"/>
        <w:jc w:val="both"/>
        <w:rPr>
          <w:rFonts w:asciiTheme="minorHAnsi" w:hAnsiTheme="minorHAnsi" w:cs="Arial"/>
          <w:sz w:val="22"/>
          <w:szCs w:val="22"/>
          <w:lang w:val="en-US"/>
        </w:rPr>
      </w:pPr>
    </w:p>
    <w:p w:rsidR="00916764" w:rsidRPr="00C769AB" w:rsidRDefault="00D26212" w:rsidP="00D26212">
      <w:pPr>
        <w:pStyle w:val="Stile"/>
        <w:spacing w:before="9" w:line="273" w:lineRule="exact"/>
        <w:ind w:right="9"/>
        <w:jc w:val="both"/>
        <w:rPr>
          <w:rFonts w:asciiTheme="minorHAnsi" w:hAnsiTheme="minorHAnsi" w:cs="Arial"/>
          <w:sz w:val="22"/>
          <w:szCs w:val="22"/>
          <w:lang w:val="en-US"/>
        </w:rPr>
      </w:pPr>
      <w:r w:rsidRPr="00C769AB">
        <w:rPr>
          <w:rFonts w:asciiTheme="minorHAnsi" w:hAnsiTheme="minorHAnsi" w:cs="Arial"/>
          <w:sz w:val="22"/>
          <w:szCs w:val="22"/>
          <w:lang w:val="en-US"/>
        </w:rPr>
        <w:t xml:space="preserve">All areas </w:t>
      </w:r>
      <w:r w:rsidR="00B270E6">
        <w:rPr>
          <w:rFonts w:asciiTheme="minorHAnsi" w:hAnsiTheme="minorHAnsi" w:cs="Arial"/>
          <w:sz w:val="22"/>
          <w:szCs w:val="22"/>
          <w:lang w:val="en-US"/>
        </w:rPr>
        <w:t>where</w:t>
      </w:r>
      <w:r w:rsidRPr="00C769AB">
        <w:rPr>
          <w:rFonts w:asciiTheme="minorHAnsi" w:hAnsiTheme="minorHAnsi" w:cs="Arial"/>
          <w:sz w:val="22"/>
          <w:szCs w:val="22"/>
          <w:lang w:val="en-US"/>
        </w:rPr>
        <w:t xml:space="preserve"> the electromagnetic field levels exceed the </w:t>
      </w:r>
      <w:r w:rsidR="00B270E6">
        <w:rPr>
          <w:rFonts w:asciiTheme="minorHAnsi" w:hAnsiTheme="minorHAnsi" w:cs="Arial"/>
          <w:sz w:val="22"/>
          <w:szCs w:val="22"/>
          <w:lang w:val="en-US"/>
        </w:rPr>
        <w:t>VA</w:t>
      </w:r>
      <w:r w:rsidRPr="00C769AB">
        <w:rPr>
          <w:rFonts w:asciiTheme="minorHAnsi" w:hAnsiTheme="minorHAnsi" w:cs="Arial"/>
          <w:sz w:val="22"/>
          <w:szCs w:val="22"/>
          <w:lang w:val="en-US"/>
        </w:rPr>
        <w:t xml:space="preserve"> set for the population are properly marked and </w:t>
      </w:r>
      <w:r w:rsidR="00B270E6">
        <w:rPr>
          <w:rFonts w:asciiTheme="minorHAnsi" w:hAnsiTheme="minorHAnsi" w:cs="Arial"/>
          <w:sz w:val="22"/>
          <w:szCs w:val="22"/>
          <w:lang w:val="en-US"/>
        </w:rPr>
        <w:t>delimited</w:t>
      </w:r>
      <w:r w:rsidRPr="00C769AB">
        <w:rPr>
          <w:rFonts w:asciiTheme="minorHAnsi" w:hAnsiTheme="minorHAnsi" w:cs="Arial"/>
          <w:sz w:val="22"/>
          <w:szCs w:val="22"/>
          <w:lang w:val="en-US"/>
        </w:rPr>
        <w:t>.</w:t>
      </w:r>
    </w:p>
    <w:p w:rsidR="0076268F" w:rsidRPr="00C769AB" w:rsidRDefault="0076268F" w:rsidP="0076268F">
      <w:pPr>
        <w:pStyle w:val="Stile"/>
        <w:spacing w:before="9" w:line="273" w:lineRule="exact"/>
        <w:ind w:right="9"/>
        <w:jc w:val="both"/>
        <w:rPr>
          <w:rFonts w:asciiTheme="minorHAnsi" w:hAnsiTheme="minorHAnsi" w:cs="Arial"/>
          <w:sz w:val="22"/>
          <w:szCs w:val="22"/>
          <w:lang w:val="en-US"/>
        </w:rPr>
      </w:pPr>
    </w:p>
    <w:p w:rsidR="0076268F" w:rsidRPr="00C769AB" w:rsidRDefault="0076268F" w:rsidP="0076268F">
      <w:pPr>
        <w:pStyle w:val="Stile"/>
        <w:spacing w:before="9" w:line="273" w:lineRule="exact"/>
        <w:ind w:left="19" w:right="9"/>
        <w:jc w:val="both"/>
        <w:rPr>
          <w:rFonts w:asciiTheme="minorHAnsi" w:hAnsiTheme="minorHAnsi" w:cs="Arial"/>
          <w:sz w:val="22"/>
          <w:szCs w:val="22"/>
          <w:lang w:val="en-US"/>
        </w:rPr>
      </w:pPr>
      <w:r w:rsidRPr="00C769AB">
        <w:rPr>
          <w:rFonts w:asciiTheme="minorHAnsi" w:hAnsiTheme="minorHAnsi" w:cs="Arial"/>
          <w:sz w:val="22"/>
          <w:szCs w:val="22"/>
          <w:lang w:val="en-US"/>
        </w:rPr>
        <w:t xml:space="preserve">Areas with electromagnetic field </w:t>
      </w:r>
      <w:r w:rsidR="00B270E6">
        <w:rPr>
          <w:rFonts w:asciiTheme="minorHAnsi" w:hAnsiTheme="minorHAnsi" w:cs="Arial"/>
          <w:sz w:val="22"/>
          <w:szCs w:val="22"/>
          <w:lang w:val="en-US"/>
        </w:rPr>
        <w:t xml:space="preserve">equal or </w:t>
      </w:r>
      <w:r w:rsidRPr="00C769AB">
        <w:rPr>
          <w:rFonts w:asciiTheme="minorHAnsi" w:hAnsiTheme="minorHAnsi" w:cs="Arial"/>
          <w:sz w:val="22"/>
          <w:szCs w:val="22"/>
          <w:lang w:val="en-US"/>
        </w:rPr>
        <w:t xml:space="preserve">larger than </w:t>
      </w:r>
      <w:r w:rsidR="00B270E6">
        <w:rPr>
          <w:rFonts w:asciiTheme="minorHAnsi" w:hAnsiTheme="minorHAnsi" w:cs="Arial"/>
          <w:sz w:val="22"/>
          <w:szCs w:val="22"/>
          <w:lang w:val="en-US"/>
        </w:rPr>
        <w:t xml:space="preserve">the VA of 0.5mT (5Gauss) </w:t>
      </w:r>
      <w:r w:rsidRPr="00C769AB">
        <w:rPr>
          <w:rFonts w:asciiTheme="minorHAnsi" w:hAnsiTheme="minorHAnsi" w:cs="Arial"/>
          <w:sz w:val="22"/>
          <w:szCs w:val="22"/>
          <w:lang w:val="en-US"/>
        </w:rPr>
        <w:t xml:space="preserve">can be access only by staff </w:t>
      </w:r>
      <w:r w:rsidR="00B270E6">
        <w:rPr>
          <w:rFonts w:asciiTheme="minorHAnsi" w:hAnsiTheme="minorHAnsi" w:cs="Arial"/>
          <w:sz w:val="22"/>
          <w:szCs w:val="22"/>
          <w:lang w:val="en-US"/>
        </w:rPr>
        <w:t xml:space="preserve">duly </w:t>
      </w:r>
      <w:r w:rsidRPr="00C769AB">
        <w:rPr>
          <w:rFonts w:asciiTheme="minorHAnsi" w:hAnsiTheme="minorHAnsi" w:cs="Arial"/>
          <w:sz w:val="22"/>
          <w:szCs w:val="22"/>
          <w:lang w:val="en-US"/>
        </w:rPr>
        <w:t xml:space="preserve">authorized by </w:t>
      </w:r>
      <w:r w:rsidR="00B270E6">
        <w:rPr>
          <w:rFonts w:asciiTheme="minorHAnsi" w:hAnsiTheme="minorHAnsi" w:cs="Arial"/>
          <w:sz w:val="22"/>
          <w:szCs w:val="22"/>
          <w:lang w:val="en-US"/>
        </w:rPr>
        <w:t xml:space="preserve">the </w:t>
      </w:r>
      <w:r w:rsidRPr="00C769AB">
        <w:rPr>
          <w:rFonts w:asciiTheme="minorHAnsi" w:hAnsiTheme="minorHAnsi" w:cs="Arial"/>
          <w:sz w:val="22"/>
          <w:szCs w:val="22"/>
          <w:lang w:val="en-US"/>
        </w:rPr>
        <w:t>Director</w:t>
      </w:r>
      <w:r w:rsidR="00B270E6">
        <w:rPr>
          <w:rFonts w:asciiTheme="minorHAnsi" w:hAnsiTheme="minorHAnsi" w:cs="Arial"/>
          <w:sz w:val="22"/>
          <w:szCs w:val="22"/>
          <w:lang w:val="en-US"/>
        </w:rPr>
        <w:t xml:space="preserve"> of CERM </w:t>
      </w:r>
      <w:r w:rsidR="00B270E6" w:rsidRPr="00B270E6">
        <w:rPr>
          <w:rFonts w:asciiTheme="minorHAnsi" w:hAnsiTheme="minorHAnsi" w:cs="Arial"/>
          <w:sz w:val="22"/>
          <w:szCs w:val="22"/>
          <w:lang w:val="en"/>
        </w:rPr>
        <w:t>and</w:t>
      </w:r>
      <w:r w:rsidR="00B270E6">
        <w:rPr>
          <w:rFonts w:asciiTheme="minorHAnsi" w:hAnsiTheme="minorHAnsi" w:cs="Arial"/>
          <w:sz w:val="22"/>
          <w:szCs w:val="22"/>
          <w:lang w:val="en"/>
        </w:rPr>
        <w:t>,</w:t>
      </w:r>
      <w:r w:rsidR="00B270E6" w:rsidRPr="00B270E6">
        <w:rPr>
          <w:rFonts w:asciiTheme="minorHAnsi" w:hAnsiTheme="minorHAnsi" w:cs="Arial"/>
          <w:sz w:val="22"/>
          <w:szCs w:val="22"/>
          <w:lang w:val="en"/>
        </w:rPr>
        <w:t xml:space="preserve"> anyway</w:t>
      </w:r>
      <w:r w:rsidR="00B270E6">
        <w:rPr>
          <w:rFonts w:asciiTheme="minorHAnsi" w:hAnsiTheme="minorHAnsi" w:cs="Arial"/>
          <w:sz w:val="22"/>
          <w:szCs w:val="22"/>
          <w:lang w:val="en"/>
        </w:rPr>
        <w:t>,</w:t>
      </w:r>
      <w:r w:rsidR="00B270E6" w:rsidRPr="00B270E6">
        <w:rPr>
          <w:rFonts w:asciiTheme="minorHAnsi" w:hAnsiTheme="minorHAnsi" w:cs="Arial"/>
          <w:sz w:val="22"/>
          <w:szCs w:val="22"/>
          <w:lang w:val="en"/>
        </w:rPr>
        <w:t xml:space="preserve"> these areas will be </w:t>
      </w:r>
      <w:r w:rsidR="00B270E6">
        <w:rPr>
          <w:rFonts w:asciiTheme="minorHAnsi" w:hAnsiTheme="minorHAnsi" w:cs="Arial"/>
          <w:sz w:val="22"/>
          <w:szCs w:val="22"/>
          <w:lang w:val="en"/>
        </w:rPr>
        <w:t>off- limits</w:t>
      </w:r>
      <w:r w:rsidR="00B270E6" w:rsidRPr="00B270E6">
        <w:rPr>
          <w:rFonts w:asciiTheme="minorHAnsi" w:hAnsiTheme="minorHAnsi" w:cs="Arial"/>
          <w:sz w:val="22"/>
          <w:szCs w:val="22"/>
          <w:lang w:val="en"/>
        </w:rPr>
        <w:t xml:space="preserve"> </w:t>
      </w:r>
      <w:r w:rsidR="00B270E6">
        <w:rPr>
          <w:rFonts w:asciiTheme="minorHAnsi" w:hAnsiTheme="minorHAnsi" w:cs="Arial"/>
          <w:sz w:val="22"/>
          <w:szCs w:val="22"/>
          <w:lang w:val="en"/>
        </w:rPr>
        <w:t>to</w:t>
      </w:r>
      <w:r w:rsidR="00B270E6" w:rsidRPr="00B270E6">
        <w:rPr>
          <w:rFonts w:asciiTheme="minorHAnsi" w:hAnsiTheme="minorHAnsi" w:cs="Arial"/>
          <w:sz w:val="22"/>
          <w:szCs w:val="22"/>
          <w:lang w:val="en"/>
        </w:rPr>
        <w:t xml:space="preserve"> people for whom there are contraindications</w:t>
      </w:r>
      <w:r w:rsidR="00B270E6">
        <w:rPr>
          <w:rFonts w:asciiTheme="minorHAnsi" w:hAnsiTheme="minorHAnsi" w:cs="Arial"/>
          <w:sz w:val="22"/>
          <w:szCs w:val="22"/>
          <w:lang w:val="en"/>
        </w:rPr>
        <w:t xml:space="preserve"> </w:t>
      </w:r>
      <w:r w:rsidR="00B270E6">
        <w:rPr>
          <w:rFonts w:asciiTheme="minorHAnsi" w:hAnsiTheme="minorHAnsi" w:cs="Arial"/>
          <w:sz w:val="22"/>
          <w:szCs w:val="22"/>
          <w:lang w:val="en-US"/>
        </w:rPr>
        <w:t>to</w:t>
      </w:r>
      <w:r w:rsidRPr="00C769AB">
        <w:rPr>
          <w:rFonts w:asciiTheme="minorHAnsi" w:hAnsiTheme="minorHAnsi" w:cs="Arial"/>
          <w:sz w:val="22"/>
          <w:szCs w:val="22"/>
          <w:lang w:val="en-US"/>
        </w:rPr>
        <w:t xml:space="preserve"> exposure to high frequency electromagnetic fields</w:t>
      </w:r>
      <w:r w:rsidR="00B270E6">
        <w:rPr>
          <w:rFonts w:asciiTheme="minorHAnsi" w:hAnsiTheme="minorHAnsi" w:cs="Arial"/>
          <w:sz w:val="22"/>
          <w:szCs w:val="22"/>
          <w:lang w:val="en-US"/>
        </w:rPr>
        <w:t xml:space="preserve"> as</w:t>
      </w:r>
      <w:r w:rsidRPr="00C769AB">
        <w:rPr>
          <w:rFonts w:asciiTheme="minorHAnsi" w:hAnsiTheme="minorHAnsi" w:cs="Arial"/>
          <w:sz w:val="22"/>
          <w:szCs w:val="22"/>
          <w:lang w:val="en-US"/>
        </w:rPr>
        <w:t>, for example: carriers of electrical implants (peacemaker, defibrillator, metallic prosthesis), people with deep alterations to organs and tissues considered target of non-ionizing radiation (nervous system, gonads), pr</w:t>
      </w:r>
      <w:r w:rsidR="00D26212" w:rsidRPr="00C769AB">
        <w:rPr>
          <w:rFonts w:asciiTheme="minorHAnsi" w:hAnsiTheme="minorHAnsi" w:cs="Arial"/>
          <w:sz w:val="22"/>
          <w:szCs w:val="22"/>
          <w:lang w:val="en-US"/>
        </w:rPr>
        <w:t>egnant and breast feeding women, children under the age of 18 and people with sickle cell disease</w:t>
      </w:r>
      <w:r w:rsidRPr="00C769AB">
        <w:rPr>
          <w:rFonts w:asciiTheme="minorHAnsi" w:hAnsiTheme="minorHAnsi" w:cs="Arial"/>
          <w:sz w:val="22"/>
          <w:szCs w:val="22"/>
          <w:lang w:val="en-US"/>
        </w:rPr>
        <w:t xml:space="preserve">. </w:t>
      </w:r>
    </w:p>
    <w:p w:rsidR="0076268F" w:rsidRPr="00C769AB" w:rsidRDefault="0076268F" w:rsidP="0076268F">
      <w:pPr>
        <w:pStyle w:val="Stile"/>
        <w:spacing w:before="9" w:line="273" w:lineRule="exact"/>
        <w:ind w:left="19" w:right="9"/>
        <w:jc w:val="both"/>
        <w:rPr>
          <w:rFonts w:asciiTheme="minorHAnsi" w:hAnsiTheme="minorHAnsi" w:cs="Arial"/>
          <w:sz w:val="22"/>
          <w:szCs w:val="22"/>
          <w:lang w:val="en-US"/>
        </w:rPr>
      </w:pPr>
      <w:r w:rsidRPr="00C769AB">
        <w:rPr>
          <w:rFonts w:asciiTheme="minorHAnsi" w:hAnsiTheme="minorHAnsi" w:cs="Arial"/>
          <w:sz w:val="22"/>
          <w:szCs w:val="22"/>
          <w:lang w:val="en-US"/>
        </w:rPr>
        <w:t xml:space="preserve">Appropriate permanent signs shall be displayed at the entrance of the controlled areas and of the room where equipment is present. </w:t>
      </w:r>
      <w:r w:rsidR="00A3530E">
        <w:rPr>
          <w:rFonts w:asciiTheme="minorHAnsi" w:hAnsiTheme="minorHAnsi" w:cs="Arial"/>
          <w:sz w:val="22"/>
          <w:szCs w:val="22"/>
          <w:lang w:val="en-US"/>
        </w:rPr>
        <w:t>W</w:t>
      </w:r>
      <w:r w:rsidRPr="00C769AB">
        <w:rPr>
          <w:rFonts w:asciiTheme="minorHAnsi" w:hAnsiTheme="minorHAnsi" w:cs="Arial"/>
          <w:sz w:val="22"/>
          <w:szCs w:val="22"/>
          <w:lang w:val="en-US"/>
        </w:rPr>
        <w:t xml:space="preserve">ork and study </w:t>
      </w:r>
      <w:r w:rsidR="00A3530E">
        <w:rPr>
          <w:rFonts w:asciiTheme="minorHAnsi" w:hAnsiTheme="minorHAnsi" w:cs="Arial"/>
          <w:sz w:val="22"/>
          <w:szCs w:val="22"/>
          <w:lang w:val="en-US"/>
        </w:rPr>
        <w:t xml:space="preserve">stations </w:t>
      </w:r>
      <w:r w:rsidRPr="00C769AB">
        <w:rPr>
          <w:rFonts w:asciiTheme="minorHAnsi" w:hAnsiTheme="minorHAnsi" w:cs="Arial"/>
          <w:sz w:val="22"/>
          <w:szCs w:val="22"/>
          <w:lang w:val="en-US"/>
        </w:rPr>
        <w:t xml:space="preserve">or activities which involve long time presence cannot be established in the controlled admission area. It is allowed to stay in the vicinity of the magnets only for </w:t>
      </w:r>
      <w:r w:rsidR="00A3530E">
        <w:rPr>
          <w:rFonts w:asciiTheme="minorHAnsi" w:hAnsiTheme="minorHAnsi" w:cs="Arial"/>
          <w:sz w:val="22"/>
          <w:szCs w:val="22"/>
          <w:lang w:val="en-US"/>
        </w:rPr>
        <w:t xml:space="preserve">the </w:t>
      </w:r>
      <w:r w:rsidRPr="00C769AB">
        <w:rPr>
          <w:rFonts w:asciiTheme="minorHAnsi" w:hAnsiTheme="minorHAnsi" w:cs="Arial"/>
          <w:sz w:val="22"/>
          <w:szCs w:val="22"/>
          <w:lang w:val="en-US"/>
        </w:rPr>
        <w:t xml:space="preserve">time needed for the work activity (insertion of samples, tuning of parameters). </w:t>
      </w:r>
    </w:p>
    <w:p w:rsidR="0076268F" w:rsidRPr="00C769AB" w:rsidRDefault="0076268F" w:rsidP="0076268F">
      <w:pPr>
        <w:pStyle w:val="Stile"/>
        <w:spacing w:before="9" w:line="273" w:lineRule="exact"/>
        <w:ind w:left="19" w:right="9"/>
        <w:jc w:val="both"/>
        <w:rPr>
          <w:rFonts w:asciiTheme="minorHAnsi" w:hAnsiTheme="minorHAnsi" w:cs="Arial"/>
          <w:sz w:val="22"/>
          <w:szCs w:val="22"/>
          <w:lang w:val="en-US"/>
        </w:rPr>
      </w:pPr>
      <w:r w:rsidRPr="00C769AB">
        <w:rPr>
          <w:rFonts w:asciiTheme="minorHAnsi" w:hAnsiTheme="minorHAnsi" w:cs="Arial"/>
          <w:sz w:val="22"/>
          <w:szCs w:val="22"/>
          <w:lang w:val="en-US"/>
        </w:rPr>
        <w:t>It is advised no</w:t>
      </w:r>
      <w:r w:rsidR="006221BC">
        <w:rPr>
          <w:rFonts w:asciiTheme="minorHAnsi" w:hAnsiTheme="minorHAnsi" w:cs="Arial"/>
          <w:sz w:val="22"/>
          <w:szCs w:val="22"/>
          <w:lang w:val="en-US"/>
        </w:rPr>
        <w:t>t to introduce magnetic cards,</w:t>
      </w:r>
      <w:r w:rsidRPr="00C769AB">
        <w:rPr>
          <w:rFonts w:asciiTheme="minorHAnsi" w:hAnsiTheme="minorHAnsi" w:cs="Arial"/>
          <w:sz w:val="22"/>
          <w:szCs w:val="22"/>
          <w:lang w:val="en-US"/>
        </w:rPr>
        <w:t xml:space="preserve"> watches </w:t>
      </w:r>
      <w:r w:rsidR="006221BC">
        <w:rPr>
          <w:rFonts w:asciiTheme="minorHAnsi" w:hAnsiTheme="minorHAnsi" w:cs="Arial"/>
          <w:sz w:val="22"/>
          <w:szCs w:val="22"/>
          <w:lang w:val="en-US"/>
        </w:rPr>
        <w:t xml:space="preserve">or cell phones </w:t>
      </w:r>
      <w:r w:rsidRPr="00C769AB">
        <w:rPr>
          <w:rFonts w:asciiTheme="minorHAnsi" w:hAnsiTheme="minorHAnsi" w:cs="Arial"/>
          <w:sz w:val="22"/>
          <w:szCs w:val="22"/>
          <w:lang w:val="en-US"/>
        </w:rPr>
        <w:t>in these rooms, as they could be damaged, and ferromagnetic objects which could be accidentally charged or be attracted by the magnetic field.</w:t>
      </w:r>
    </w:p>
    <w:p w:rsidR="0076268F" w:rsidRPr="00C769AB" w:rsidRDefault="0076268F" w:rsidP="0076268F">
      <w:pPr>
        <w:pStyle w:val="Stile"/>
        <w:spacing w:before="9" w:line="273" w:lineRule="exact"/>
        <w:ind w:left="19" w:right="9"/>
        <w:jc w:val="both"/>
        <w:rPr>
          <w:rFonts w:asciiTheme="minorHAnsi" w:hAnsiTheme="minorHAnsi" w:cs="Arial"/>
          <w:sz w:val="22"/>
          <w:szCs w:val="22"/>
          <w:lang w:val="en-US"/>
        </w:rPr>
      </w:pPr>
      <w:r w:rsidRPr="00C769AB">
        <w:rPr>
          <w:rFonts w:asciiTheme="minorHAnsi" w:hAnsiTheme="minorHAnsi" w:cs="Arial"/>
          <w:sz w:val="22"/>
          <w:szCs w:val="22"/>
          <w:lang w:val="en-US"/>
        </w:rPr>
        <w:t>The reference level</w:t>
      </w:r>
      <w:r w:rsidR="00A3530E">
        <w:rPr>
          <w:rFonts w:asciiTheme="minorHAnsi" w:hAnsiTheme="minorHAnsi" w:cs="Arial"/>
          <w:sz w:val="22"/>
          <w:szCs w:val="22"/>
          <w:lang w:val="en-US"/>
        </w:rPr>
        <w:t>s</w:t>
      </w:r>
      <w:r w:rsidRPr="00C769AB">
        <w:rPr>
          <w:rFonts w:asciiTheme="minorHAnsi" w:hAnsiTheme="minorHAnsi" w:cs="Arial"/>
          <w:sz w:val="22"/>
          <w:szCs w:val="22"/>
          <w:lang w:val="en-US"/>
        </w:rPr>
        <w:t xml:space="preserve"> for the exposure of workers to static magnetic field according to </w:t>
      </w:r>
      <w:r w:rsidR="00A3530E">
        <w:rPr>
          <w:rFonts w:asciiTheme="minorHAnsi" w:hAnsiTheme="minorHAnsi" w:cs="Arial"/>
          <w:sz w:val="22"/>
          <w:szCs w:val="22"/>
          <w:lang w:val="en-US"/>
        </w:rPr>
        <w:t>VLE</w:t>
      </w:r>
      <w:r w:rsidRPr="00C769AB">
        <w:rPr>
          <w:rFonts w:asciiTheme="minorHAnsi" w:hAnsiTheme="minorHAnsi" w:cs="Arial"/>
          <w:sz w:val="22"/>
          <w:szCs w:val="22"/>
          <w:lang w:val="en-US"/>
        </w:rPr>
        <w:t xml:space="preserve"> and </w:t>
      </w:r>
      <w:r w:rsidR="00A3530E">
        <w:rPr>
          <w:rFonts w:asciiTheme="minorHAnsi" w:hAnsiTheme="minorHAnsi" w:cs="Arial"/>
          <w:sz w:val="22"/>
          <w:szCs w:val="22"/>
          <w:lang w:val="en-US"/>
        </w:rPr>
        <w:t>VA</w:t>
      </w:r>
      <w:r w:rsidRPr="00C769AB">
        <w:rPr>
          <w:rFonts w:asciiTheme="minorHAnsi" w:hAnsiTheme="minorHAnsi" w:cs="Arial"/>
          <w:sz w:val="22"/>
          <w:szCs w:val="22"/>
          <w:lang w:val="en-US"/>
        </w:rPr>
        <w:t xml:space="preserve"> </w:t>
      </w:r>
      <w:r w:rsidR="00A3530E">
        <w:rPr>
          <w:rFonts w:asciiTheme="minorHAnsi" w:hAnsiTheme="minorHAnsi" w:cs="Arial"/>
          <w:sz w:val="22"/>
          <w:szCs w:val="22"/>
          <w:lang w:val="en-US"/>
        </w:rPr>
        <w:t xml:space="preserve">indicated in the </w:t>
      </w:r>
      <w:proofErr w:type="spellStart"/>
      <w:r w:rsidR="00A3530E">
        <w:rPr>
          <w:rFonts w:asciiTheme="minorHAnsi" w:hAnsiTheme="minorHAnsi" w:cs="Arial"/>
          <w:sz w:val="22"/>
          <w:szCs w:val="22"/>
          <w:lang w:val="en-US"/>
        </w:rPr>
        <w:t>D.Lg</w:t>
      </w:r>
      <w:proofErr w:type="spellEnd"/>
      <w:r w:rsidR="00A3530E">
        <w:rPr>
          <w:rFonts w:asciiTheme="minorHAnsi" w:hAnsiTheme="minorHAnsi" w:cs="Arial"/>
          <w:sz w:val="22"/>
          <w:szCs w:val="22"/>
          <w:lang w:val="en-US"/>
        </w:rPr>
        <w:t xml:space="preserve"> 159/2017 and ICNIRP </w:t>
      </w:r>
      <w:r w:rsidRPr="00C769AB">
        <w:rPr>
          <w:rFonts w:asciiTheme="minorHAnsi" w:hAnsiTheme="minorHAnsi" w:cs="Arial"/>
          <w:sz w:val="22"/>
          <w:szCs w:val="22"/>
          <w:lang w:val="en-US"/>
        </w:rPr>
        <w:t xml:space="preserve">(International Commission for the protection from non-ionizing radiation) </w:t>
      </w:r>
      <w:r w:rsidR="00A3530E">
        <w:rPr>
          <w:rFonts w:asciiTheme="minorHAnsi" w:hAnsiTheme="minorHAnsi" w:cs="Arial"/>
          <w:sz w:val="22"/>
          <w:szCs w:val="22"/>
          <w:lang w:val="en-US"/>
        </w:rPr>
        <w:t>where</w:t>
      </w:r>
      <w:r w:rsidRPr="00C769AB">
        <w:rPr>
          <w:rFonts w:asciiTheme="minorHAnsi" w:hAnsiTheme="minorHAnsi" w:cs="Arial"/>
          <w:sz w:val="22"/>
          <w:szCs w:val="22"/>
          <w:lang w:val="en-US"/>
        </w:rPr>
        <w:t xml:space="preserve">: </w:t>
      </w:r>
    </w:p>
    <w:p w:rsidR="0076268F" w:rsidRPr="00C769AB" w:rsidRDefault="0076268F" w:rsidP="0076268F">
      <w:pPr>
        <w:pStyle w:val="Stile"/>
        <w:spacing w:before="9" w:line="273" w:lineRule="exact"/>
        <w:ind w:right="9"/>
        <w:jc w:val="both"/>
        <w:rPr>
          <w:rFonts w:asciiTheme="minorHAnsi" w:hAnsiTheme="minorHAnsi" w:cs="Arial"/>
          <w:sz w:val="22"/>
          <w:szCs w:val="22"/>
          <w:lang w:val="en-US"/>
        </w:rPr>
      </w:pPr>
    </w:p>
    <w:p w:rsidR="00C541AE" w:rsidRPr="00C769AB" w:rsidRDefault="00C541AE" w:rsidP="00446B3F">
      <w:pPr>
        <w:pStyle w:val="Stile"/>
        <w:spacing w:line="268" w:lineRule="exact"/>
        <w:ind w:left="10" w:right="14"/>
        <w:jc w:val="both"/>
        <w:rPr>
          <w:rFonts w:asciiTheme="minorHAnsi" w:hAnsiTheme="minorHAnsi" w:cs="Arial"/>
          <w:sz w:val="22"/>
          <w:szCs w:val="22"/>
          <w:lang w:val="en-US"/>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8"/>
        <w:gridCol w:w="4755"/>
      </w:tblGrid>
      <w:tr w:rsidR="00C541AE" w:rsidRPr="00BD0A70" w:rsidTr="009D778A">
        <w:tc>
          <w:tcPr>
            <w:tcW w:w="4884" w:type="dxa"/>
            <w:shd w:val="clear" w:color="auto" w:fill="auto"/>
          </w:tcPr>
          <w:p w:rsidR="00C541AE" w:rsidRPr="00A3530E" w:rsidRDefault="00A3530E" w:rsidP="00A3530E">
            <w:pPr>
              <w:pStyle w:val="Stile"/>
              <w:spacing w:line="268" w:lineRule="exact"/>
              <w:ind w:right="14"/>
              <w:jc w:val="center"/>
              <w:rPr>
                <w:rFonts w:asciiTheme="minorHAnsi" w:hAnsiTheme="minorHAnsi" w:cs="Arial"/>
                <w:b/>
                <w:sz w:val="22"/>
                <w:szCs w:val="22"/>
                <w:lang w:val="en-US"/>
              </w:rPr>
            </w:pPr>
            <w:r w:rsidRPr="00A3530E">
              <w:rPr>
                <w:rFonts w:asciiTheme="minorHAnsi" w:hAnsiTheme="minorHAnsi" w:cs="Arial"/>
                <w:b/>
                <w:sz w:val="22"/>
                <w:szCs w:val="22"/>
                <w:lang w:val="en-US"/>
              </w:rPr>
              <w:t>Exposure</w:t>
            </w:r>
          </w:p>
        </w:tc>
        <w:tc>
          <w:tcPr>
            <w:tcW w:w="4884" w:type="dxa"/>
            <w:shd w:val="clear" w:color="auto" w:fill="auto"/>
          </w:tcPr>
          <w:p w:rsidR="00C541AE" w:rsidRPr="00A3530E" w:rsidRDefault="00A3530E" w:rsidP="00A3530E">
            <w:pPr>
              <w:pStyle w:val="Stile"/>
              <w:spacing w:line="268" w:lineRule="exact"/>
              <w:ind w:right="14"/>
              <w:jc w:val="center"/>
              <w:rPr>
                <w:rFonts w:asciiTheme="minorHAnsi" w:hAnsiTheme="minorHAnsi" w:cs="Arial"/>
                <w:b/>
                <w:sz w:val="22"/>
                <w:szCs w:val="22"/>
                <w:lang w:val="en-US"/>
              </w:rPr>
            </w:pPr>
            <w:r w:rsidRPr="00A3530E">
              <w:rPr>
                <w:rFonts w:asciiTheme="minorHAnsi" w:hAnsiTheme="minorHAnsi" w:cs="Arial"/>
                <w:b/>
                <w:sz w:val="22"/>
                <w:szCs w:val="22"/>
                <w:lang w:val="en-US"/>
              </w:rPr>
              <w:t xml:space="preserve">VLE for </w:t>
            </w:r>
            <w:r w:rsidRPr="00A3530E">
              <w:rPr>
                <w:rFonts w:asciiTheme="minorHAnsi" w:hAnsiTheme="minorHAnsi" w:cs="Arial"/>
                <w:b/>
                <w:sz w:val="22"/>
                <w:szCs w:val="22"/>
                <w:lang w:val="en"/>
              </w:rPr>
              <w:t xml:space="preserve">static magnetic induction </w:t>
            </w:r>
            <w:r w:rsidR="00C541AE" w:rsidRPr="00A3530E">
              <w:rPr>
                <w:rFonts w:asciiTheme="minorHAnsi" w:hAnsiTheme="minorHAnsi" w:cs="Arial"/>
                <w:b/>
                <w:sz w:val="22"/>
                <w:szCs w:val="22"/>
                <w:lang w:val="en-US"/>
              </w:rPr>
              <w:t>(</w:t>
            </w:r>
            <w:proofErr w:type="spellStart"/>
            <w:r w:rsidR="00C541AE" w:rsidRPr="00A3530E">
              <w:rPr>
                <w:rFonts w:asciiTheme="minorHAnsi" w:hAnsiTheme="minorHAnsi" w:cs="Arial"/>
                <w:b/>
                <w:sz w:val="22"/>
                <w:szCs w:val="22"/>
                <w:lang w:val="en-US"/>
              </w:rPr>
              <w:t>mT</w:t>
            </w:r>
            <w:proofErr w:type="spellEnd"/>
            <w:r w:rsidR="00C541AE" w:rsidRPr="00A3530E">
              <w:rPr>
                <w:rFonts w:asciiTheme="minorHAnsi" w:hAnsiTheme="minorHAnsi" w:cs="Arial"/>
                <w:b/>
                <w:sz w:val="22"/>
                <w:szCs w:val="22"/>
                <w:lang w:val="en-US"/>
              </w:rPr>
              <w:t>)</w:t>
            </w:r>
          </w:p>
        </w:tc>
      </w:tr>
      <w:tr w:rsidR="00C541AE" w:rsidRPr="00C769AB" w:rsidTr="009D778A">
        <w:tc>
          <w:tcPr>
            <w:tcW w:w="4884" w:type="dxa"/>
            <w:shd w:val="clear" w:color="auto" w:fill="auto"/>
          </w:tcPr>
          <w:p w:rsidR="00C541AE" w:rsidRPr="00C769AB" w:rsidRDefault="00A3530E" w:rsidP="009D778A">
            <w:pPr>
              <w:pStyle w:val="Stile"/>
              <w:spacing w:line="268" w:lineRule="exact"/>
              <w:ind w:right="14"/>
              <w:jc w:val="both"/>
              <w:rPr>
                <w:rFonts w:asciiTheme="minorHAnsi" w:hAnsiTheme="minorHAnsi" w:cs="Arial"/>
                <w:sz w:val="22"/>
                <w:szCs w:val="22"/>
              </w:rPr>
            </w:pPr>
            <w:r w:rsidRPr="00A3530E">
              <w:rPr>
                <w:rFonts w:asciiTheme="minorHAnsi" w:hAnsiTheme="minorHAnsi" w:cs="Arial"/>
                <w:sz w:val="22"/>
                <w:szCs w:val="22"/>
                <w:lang w:val="en"/>
              </w:rPr>
              <w:t>normal working conditions</w:t>
            </w:r>
          </w:p>
        </w:tc>
        <w:tc>
          <w:tcPr>
            <w:tcW w:w="4884" w:type="dxa"/>
            <w:shd w:val="clear" w:color="auto" w:fill="auto"/>
          </w:tcPr>
          <w:p w:rsidR="00C541AE" w:rsidRPr="00C769AB" w:rsidRDefault="00C541AE" w:rsidP="0008766A">
            <w:pPr>
              <w:pStyle w:val="Stile"/>
              <w:spacing w:line="268" w:lineRule="exact"/>
              <w:ind w:right="14"/>
              <w:jc w:val="center"/>
              <w:rPr>
                <w:rFonts w:asciiTheme="minorHAnsi" w:hAnsiTheme="minorHAnsi" w:cs="Arial"/>
                <w:sz w:val="22"/>
                <w:szCs w:val="22"/>
              </w:rPr>
            </w:pPr>
            <w:r w:rsidRPr="00C769AB">
              <w:rPr>
                <w:rFonts w:asciiTheme="minorHAnsi" w:hAnsiTheme="minorHAnsi" w:cs="Arial"/>
                <w:sz w:val="22"/>
                <w:szCs w:val="22"/>
              </w:rPr>
              <w:t>200</w:t>
            </w:r>
            <w:r w:rsidR="00A3530E">
              <w:rPr>
                <w:rFonts w:asciiTheme="minorHAnsi" w:hAnsiTheme="minorHAnsi" w:cs="Arial"/>
                <w:sz w:val="22"/>
                <w:szCs w:val="22"/>
              </w:rPr>
              <w:t>0</w:t>
            </w:r>
          </w:p>
        </w:tc>
      </w:tr>
      <w:tr w:rsidR="00C541AE" w:rsidRPr="00C769AB" w:rsidTr="009D778A">
        <w:tc>
          <w:tcPr>
            <w:tcW w:w="4884" w:type="dxa"/>
            <w:shd w:val="clear" w:color="auto" w:fill="auto"/>
          </w:tcPr>
          <w:p w:rsidR="00C541AE" w:rsidRPr="00C769AB" w:rsidRDefault="00A3530E" w:rsidP="00A3530E">
            <w:pPr>
              <w:pStyle w:val="Stile"/>
              <w:spacing w:line="268" w:lineRule="exact"/>
              <w:ind w:right="14"/>
              <w:jc w:val="both"/>
              <w:rPr>
                <w:rFonts w:asciiTheme="minorHAnsi" w:hAnsiTheme="minorHAnsi" w:cs="Arial"/>
                <w:sz w:val="22"/>
                <w:szCs w:val="22"/>
                <w:lang w:val="en-US"/>
              </w:rPr>
            </w:pPr>
            <w:r w:rsidRPr="00A3530E">
              <w:rPr>
                <w:rFonts w:asciiTheme="minorHAnsi" w:hAnsiTheme="minorHAnsi" w:cs="Arial"/>
                <w:sz w:val="22"/>
                <w:szCs w:val="22"/>
                <w:lang w:val="en"/>
              </w:rPr>
              <w:t xml:space="preserve">localized exposure of the </w:t>
            </w:r>
            <w:r>
              <w:rPr>
                <w:rFonts w:asciiTheme="minorHAnsi" w:hAnsiTheme="minorHAnsi" w:cs="Arial"/>
                <w:sz w:val="22"/>
                <w:szCs w:val="22"/>
                <w:lang w:val="en"/>
              </w:rPr>
              <w:t>limbs</w:t>
            </w:r>
          </w:p>
        </w:tc>
        <w:tc>
          <w:tcPr>
            <w:tcW w:w="4884" w:type="dxa"/>
            <w:shd w:val="clear" w:color="auto" w:fill="auto"/>
          </w:tcPr>
          <w:p w:rsidR="00C541AE" w:rsidRPr="00C769AB" w:rsidRDefault="00A3530E" w:rsidP="0008766A">
            <w:pPr>
              <w:pStyle w:val="Stile"/>
              <w:spacing w:line="268" w:lineRule="exact"/>
              <w:ind w:right="14"/>
              <w:jc w:val="center"/>
              <w:rPr>
                <w:rFonts w:asciiTheme="minorHAnsi" w:hAnsiTheme="minorHAnsi" w:cs="Arial"/>
                <w:sz w:val="22"/>
                <w:szCs w:val="22"/>
              </w:rPr>
            </w:pPr>
            <w:r>
              <w:rPr>
                <w:rFonts w:asciiTheme="minorHAnsi" w:hAnsiTheme="minorHAnsi" w:cs="Arial"/>
                <w:sz w:val="22"/>
                <w:szCs w:val="22"/>
              </w:rPr>
              <w:t>8</w:t>
            </w:r>
            <w:r w:rsidR="00C541AE" w:rsidRPr="00C769AB">
              <w:rPr>
                <w:rFonts w:asciiTheme="minorHAnsi" w:hAnsiTheme="minorHAnsi" w:cs="Arial"/>
                <w:sz w:val="22"/>
                <w:szCs w:val="22"/>
              </w:rPr>
              <w:t>000</w:t>
            </w:r>
          </w:p>
        </w:tc>
      </w:tr>
      <w:tr w:rsidR="00C541AE" w:rsidRPr="00C769AB" w:rsidTr="009D778A">
        <w:tc>
          <w:tcPr>
            <w:tcW w:w="4884" w:type="dxa"/>
            <w:shd w:val="clear" w:color="auto" w:fill="auto"/>
          </w:tcPr>
          <w:p w:rsidR="00C541AE" w:rsidRPr="00C769AB" w:rsidRDefault="00A3530E" w:rsidP="009D778A">
            <w:pPr>
              <w:pStyle w:val="Stile"/>
              <w:spacing w:line="268" w:lineRule="exact"/>
              <w:ind w:right="14"/>
              <w:jc w:val="both"/>
              <w:rPr>
                <w:rFonts w:asciiTheme="minorHAnsi" w:hAnsiTheme="minorHAnsi" w:cs="Arial"/>
                <w:sz w:val="22"/>
                <w:szCs w:val="22"/>
              </w:rPr>
            </w:pPr>
            <w:r w:rsidRPr="00A3530E">
              <w:rPr>
                <w:rFonts w:asciiTheme="minorHAnsi" w:hAnsiTheme="minorHAnsi" w:cs="Arial"/>
                <w:sz w:val="22"/>
                <w:szCs w:val="22"/>
                <w:lang w:val="en"/>
              </w:rPr>
              <w:t>controlled working conditions</w:t>
            </w:r>
          </w:p>
        </w:tc>
        <w:tc>
          <w:tcPr>
            <w:tcW w:w="4884" w:type="dxa"/>
            <w:shd w:val="clear" w:color="auto" w:fill="auto"/>
          </w:tcPr>
          <w:p w:rsidR="00C541AE" w:rsidRPr="00C769AB" w:rsidRDefault="00D26212" w:rsidP="0008766A">
            <w:pPr>
              <w:pStyle w:val="Stile"/>
              <w:spacing w:line="268" w:lineRule="exact"/>
              <w:ind w:right="14"/>
              <w:jc w:val="center"/>
              <w:rPr>
                <w:rFonts w:asciiTheme="minorHAnsi" w:hAnsiTheme="minorHAnsi" w:cs="Arial"/>
                <w:sz w:val="22"/>
                <w:szCs w:val="22"/>
              </w:rPr>
            </w:pPr>
            <w:r w:rsidRPr="00C769AB">
              <w:rPr>
                <w:rFonts w:asciiTheme="minorHAnsi" w:hAnsiTheme="minorHAnsi" w:cs="Arial"/>
                <w:sz w:val="22"/>
                <w:szCs w:val="22"/>
              </w:rPr>
              <w:t>8</w:t>
            </w:r>
            <w:r w:rsidR="00C541AE" w:rsidRPr="00C769AB">
              <w:rPr>
                <w:rFonts w:asciiTheme="minorHAnsi" w:hAnsiTheme="minorHAnsi" w:cs="Arial"/>
                <w:sz w:val="22"/>
                <w:szCs w:val="22"/>
              </w:rPr>
              <w:t>000</w:t>
            </w:r>
          </w:p>
        </w:tc>
      </w:tr>
    </w:tbl>
    <w:p w:rsidR="00C541AE" w:rsidRDefault="00C541AE" w:rsidP="00446B3F">
      <w:pPr>
        <w:pStyle w:val="Stile"/>
        <w:spacing w:line="268" w:lineRule="exact"/>
        <w:ind w:left="10" w:right="14"/>
        <w:jc w:val="both"/>
        <w:rPr>
          <w:rFonts w:asciiTheme="minorHAnsi" w:hAnsiTheme="minorHAnsi" w:cs="Arial"/>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1"/>
        <w:gridCol w:w="4752"/>
      </w:tblGrid>
      <w:tr w:rsidR="00A3530E" w:rsidRPr="00BD0A70" w:rsidTr="0008766A">
        <w:tc>
          <w:tcPr>
            <w:tcW w:w="4761" w:type="dxa"/>
            <w:shd w:val="clear" w:color="auto" w:fill="auto"/>
          </w:tcPr>
          <w:p w:rsidR="00A3530E" w:rsidRPr="00A3530E" w:rsidRDefault="00A3530E" w:rsidP="0008766A">
            <w:pPr>
              <w:pStyle w:val="Stile"/>
              <w:ind w:left="10"/>
              <w:jc w:val="center"/>
              <w:rPr>
                <w:rFonts w:asciiTheme="minorHAnsi" w:hAnsiTheme="minorHAnsi" w:cs="Arial"/>
                <w:b/>
                <w:lang w:val="en-US"/>
              </w:rPr>
            </w:pPr>
            <w:r w:rsidRPr="00A3530E">
              <w:rPr>
                <w:rFonts w:asciiTheme="minorHAnsi" w:hAnsiTheme="minorHAnsi" w:cs="Arial"/>
                <w:b/>
                <w:lang w:val="en-US"/>
              </w:rPr>
              <w:t>Exposure</w:t>
            </w:r>
          </w:p>
        </w:tc>
        <w:tc>
          <w:tcPr>
            <w:tcW w:w="4752" w:type="dxa"/>
            <w:shd w:val="clear" w:color="auto" w:fill="auto"/>
          </w:tcPr>
          <w:p w:rsidR="00A3530E" w:rsidRPr="00A3530E" w:rsidRDefault="0008766A" w:rsidP="0008766A">
            <w:pPr>
              <w:pStyle w:val="Stile"/>
              <w:ind w:left="10"/>
              <w:jc w:val="center"/>
              <w:rPr>
                <w:rFonts w:asciiTheme="minorHAnsi" w:hAnsiTheme="minorHAnsi" w:cs="Arial"/>
                <w:b/>
                <w:lang w:val="en-US"/>
              </w:rPr>
            </w:pPr>
            <w:r>
              <w:rPr>
                <w:rFonts w:asciiTheme="minorHAnsi" w:hAnsiTheme="minorHAnsi" w:cs="Arial"/>
                <w:b/>
                <w:lang w:val="en-US"/>
              </w:rPr>
              <w:t>VA</w:t>
            </w:r>
            <w:r w:rsidR="00A3530E" w:rsidRPr="00A3530E">
              <w:rPr>
                <w:rFonts w:asciiTheme="minorHAnsi" w:hAnsiTheme="minorHAnsi" w:cs="Arial"/>
                <w:b/>
                <w:lang w:val="en-US"/>
              </w:rPr>
              <w:t xml:space="preserve"> for </w:t>
            </w:r>
            <w:r w:rsidR="00A3530E" w:rsidRPr="00A3530E">
              <w:rPr>
                <w:rFonts w:asciiTheme="minorHAnsi" w:hAnsiTheme="minorHAnsi" w:cs="Arial"/>
                <w:b/>
                <w:lang w:val="en"/>
              </w:rPr>
              <w:t xml:space="preserve">static magnetic induction </w:t>
            </w:r>
            <w:r w:rsidR="00A3530E" w:rsidRPr="00A3530E">
              <w:rPr>
                <w:rFonts w:asciiTheme="minorHAnsi" w:hAnsiTheme="minorHAnsi" w:cs="Arial"/>
                <w:b/>
                <w:lang w:val="en-US"/>
              </w:rPr>
              <w:t>(</w:t>
            </w:r>
            <w:proofErr w:type="spellStart"/>
            <w:r w:rsidR="00A3530E" w:rsidRPr="00A3530E">
              <w:rPr>
                <w:rFonts w:asciiTheme="minorHAnsi" w:hAnsiTheme="minorHAnsi" w:cs="Arial"/>
                <w:b/>
                <w:lang w:val="en-US"/>
              </w:rPr>
              <w:t>mT</w:t>
            </w:r>
            <w:proofErr w:type="spellEnd"/>
            <w:r w:rsidR="00A3530E" w:rsidRPr="00A3530E">
              <w:rPr>
                <w:rFonts w:asciiTheme="minorHAnsi" w:hAnsiTheme="minorHAnsi" w:cs="Arial"/>
                <w:b/>
                <w:lang w:val="en-US"/>
              </w:rPr>
              <w:t>)</w:t>
            </w:r>
          </w:p>
        </w:tc>
      </w:tr>
      <w:tr w:rsidR="00A3530E" w:rsidRPr="00A3530E" w:rsidTr="0008766A">
        <w:tc>
          <w:tcPr>
            <w:tcW w:w="4761" w:type="dxa"/>
            <w:shd w:val="clear" w:color="auto" w:fill="auto"/>
          </w:tcPr>
          <w:p w:rsidR="00A3530E" w:rsidRPr="0008766A" w:rsidRDefault="0008766A" w:rsidP="00A3530E">
            <w:pPr>
              <w:pStyle w:val="Stile"/>
              <w:ind w:left="10"/>
              <w:rPr>
                <w:rFonts w:asciiTheme="minorHAnsi" w:hAnsiTheme="minorHAnsi" w:cs="Arial"/>
                <w:lang w:val="en-US"/>
              </w:rPr>
            </w:pPr>
            <w:r w:rsidRPr="0008766A">
              <w:rPr>
                <w:rFonts w:asciiTheme="minorHAnsi" w:hAnsiTheme="minorHAnsi" w:cs="Arial"/>
                <w:lang w:val="en"/>
              </w:rPr>
              <w:t xml:space="preserve">Interference with active implantable devices, </w:t>
            </w:r>
            <w:proofErr w:type="spellStart"/>
            <w:r w:rsidRPr="0008766A">
              <w:rPr>
                <w:rFonts w:asciiTheme="minorHAnsi" w:hAnsiTheme="minorHAnsi" w:cs="Arial"/>
                <w:lang w:val="en"/>
              </w:rPr>
              <w:t>eg</w:t>
            </w:r>
            <w:proofErr w:type="spellEnd"/>
            <w:r w:rsidRPr="0008766A">
              <w:rPr>
                <w:rFonts w:asciiTheme="minorHAnsi" w:hAnsiTheme="minorHAnsi" w:cs="Arial"/>
                <w:lang w:val="en"/>
              </w:rPr>
              <w:t>. cardiac stimulants</w:t>
            </w:r>
          </w:p>
        </w:tc>
        <w:tc>
          <w:tcPr>
            <w:tcW w:w="4752" w:type="dxa"/>
            <w:shd w:val="clear" w:color="auto" w:fill="auto"/>
          </w:tcPr>
          <w:p w:rsidR="00A3530E" w:rsidRPr="00A3530E" w:rsidRDefault="0008766A" w:rsidP="0008766A">
            <w:pPr>
              <w:pStyle w:val="Stile"/>
              <w:ind w:left="10"/>
              <w:jc w:val="center"/>
              <w:rPr>
                <w:rFonts w:asciiTheme="minorHAnsi" w:hAnsiTheme="minorHAnsi" w:cs="Arial"/>
              </w:rPr>
            </w:pPr>
            <w:r>
              <w:rPr>
                <w:rFonts w:asciiTheme="minorHAnsi" w:hAnsiTheme="minorHAnsi" w:cs="Arial"/>
              </w:rPr>
              <w:t>0.5</w:t>
            </w:r>
          </w:p>
        </w:tc>
      </w:tr>
      <w:tr w:rsidR="00A3530E" w:rsidRPr="00A3530E" w:rsidTr="0008766A">
        <w:tc>
          <w:tcPr>
            <w:tcW w:w="4761" w:type="dxa"/>
            <w:shd w:val="clear" w:color="auto" w:fill="auto"/>
          </w:tcPr>
          <w:p w:rsidR="00A3530E" w:rsidRPr="00A3530E" w:rsidRDefault="0008766A" w:rsidP="00A3530E">
            <w:pPr>
              <w:pStyle w:val="Stile"/>
              <w:ind w:left="10"/>
              <w:rPr>
                <w:rFonts w:asciiTheme="minorHAnsi" w:hAnsiTheme="minorHAnsi" w:cs="Arial"/>
                <w:lang w:val="en-US"/>
              </w:rPr>
            </w:pPr>
            <w:r w:rsidRPr="0008766A">
              <w:rPr>
                <w:rFonts w:asciiTheme="minorHAnsi" w:hAnsiTheme="minorHAnsi" w:cs="Arial"/>
                <w:lang w:val="en"/>
              </w:rPr>
              <w:t xml:space="preserve">Risk of attraction and propulsion in the </w:t>
            </w:r>
            <w:r w:rsidRPr="0008766A">
              <w:rPr>
                <w:rFonts w:asciiTheme="minorHAnsi" w:hAnsiTheme="minorHAnsi" w:cs="Arial"/>
                <w:lang w:val="en"/>
              </w:rPr>
              <w:lastRenderedPageBreak/>
              <w:t>peripheral field of high intensity sources</w:t>
            </w:r>
          </w:p>
        </w:tc>
        <w:tc>
          <w:tcPr>
            <w:tcW w:w="4752" w:type="dxa"/>
            <w:shd w:val="clear" w:color="auto" w:fill="auto"/>
          </w:tcPr>
          <w:p w:rsidR="00A3530E" w:rsidRPr="00A3530E" w:rsidRDefault="0008766A" w:rsidP="0008766A">
            <w:pPr>
              <w:pStyle w:val="Stile"/>
              <w:ind w:left="10"/>
              <w:jc w:val="center"/>
              <w:rPr>
                <w:rFonts w:asciiTheme="minorHAnsi" w:hAnsiTheme="minorHAnsi" w:cs="Arial"/>
              </w:rPr>
            </w:pPr>
            <w:r>
              <w:rPr>
                <w:rFonts w:asciiTheme="minorHAnsi" w:hAnsiTheme="minorHAnsi" w:cs="Arial"/>
              </w:rPr>
              <w:lastRenderedPageBreak/>
              <w:t>3</w:t>
            </w:r>
          </w:p>
        </w:tc>
      </w:tr>
    </w:tbl>
    <w:p w:rsidR="00A3530E" w:rsidRDefault="00A3530E" w:rsidP="00446B3F">
      <w:pPr>
        <w:pStyle w:val="Stile"/>
        <w:spacing w:line="268" w:lineRule="exact"/>
        <w:ind w:left="10" w:right="14"/>
        <w:jc w:val="both"/>
        <w:rPr>
          <w:rFonts w:asciiTheme="minorHAnsi" w:hAnsiTheme="minorHAnsi" w:cs="Arial"/>
          <w:sz w:val="22"/>
          <w:szCs w:val="22"/>
        </w:rPr>
      </w:pPr>
    </w:p>
    <w:p w:rsidR="00A3530E" w:rsidRPr="00C769AB" w:rsidRDefault="00A3530E" w:rsidP="00446B3F">
      <w:pPr>
        <w:pStyle w:val="Stile"/>
        <w:spacing w:line="268" w:lineRule="exact"/>
        <w:ind w:left="10" w:right="14"/>
        <w:jc w:val="both"/>
        <w:rPr>
          <w:rFonts w:asciiTheme="minorHAnsi" w:hAnsiTheme="minorHAnsi" w:cs="Arial"/>
          <w:sz w:val="22"/>
          <w:szCs w:val="22"/>
        </w:rPr>
      </w:pPr>
    </w:p>
    <w:p w:rsidR="0076268F" w:rsidRPr="00C769AB" w:rsidRDefault="0076268F" w:rsidP="0076268F">
      <w:pPr>
        <w:pStyle w:val="Stile"/>
        <w:spacing w:line="268" w:lineRule="exact"/>
        <w:ind w:left="10" w:right="14"/>
        <w:jc w:val="both"/>
        <w:rPr>
          <w:rFonts w:asciiTheme="minorHAnsi" w:hAnsiTheme="minorHAnsi" w:cs="Arial"/>
          <w:sz w:val="22"/>
          <w:szCs w:val="22"/>
          <w:lang w:val="en-US"/>
        </w:rPr>
      </w:pPr>
      <w:r w:rsidRPr="00C769AB">
        <w:rPr>
          <w:rFonts w:asciiTheme="minorHAnsi" w:hAnsiTheme="minorHAnsi" w:cs="Arial"/>
          <w:sz w:val="22"/>
          <w:szCs w:val="22"/>
          <w:lang w:val="en-US"/>
        </w:rPr>
        <w:t xml:space="preserve">In case of a magnet quench the forced suction system, available in the laboratory where the instrument is, will start automatically but it is good practice to leave the laboratory as </w:t>
      </w:r>
      <w:r w:rsidR="0008766A">
        <w:rPr>
          <w:rFonts w:asciiTheme="minorHAnsi" w:hAnsiTheme="minorHAnsi" w:cs="Arial"/>
          <w:sz w:val="22"/>
          <w:szCs w:val="22"/>
          <w:lang w:val="en-US"/>
        </w:rPr>
        <w:t>quickly</w:t>
      </w:r>
      <w:r w:rsidRPr="00C769AB">
        <w:rPr>
          <w:rFonts w:asciiTheme="minorHAnsi" w:hAnsiTheme="minorHAnsi" w:cs="Arial"/>
          <w:sz w:val="22"/>
          <w:szCs w:val="22"/>
          <w:lang w:val="en-US"/>
        </w:rPr>
        <w:t xml:space="preserve"> as possible. Further and detailed information is a</w:t>
      </w:r>
      <w:r w:rsidR="0008766A">
        <w:rPr>
          <w:rFonts w:asciiTheme="minorHAnsi" w:hAnsiTheme="minorHAnsi" w:cs="Arial"/>
          <w:sz w:val="22"/>
          <w:szCs w:val="22"/>
          <w:lang w:val="en-US"/>
        </w:rPr>
        <w:t>vailable in the risk assessment</w:t>
      </w:r>
      <w:r w:rsidRPr="00C769AB">
        <w:rPr>
          <w:rFonts w:asciiTheme="minorHAnsi" w:hAnsiTheme="minorHAnsi" w:cs="Arial"/>
          <w:sz w:val="22"/>
          <w:szCs w:val="22"/>
          <w:lang w:val="en-US"/>
        </w:rPr>
        <w:t xml:space="preserve"> documentation of </w:t>
      </w:r>
      <w:r w:rsidR="0008766A">
        <w:rPr>
          <w:rFonts w:asciiTheme="minorHAnsi" w:hAnsiTheme="minorHAnsi" w:cs="Arial"/>
          <w:sz w:val="22"/>
          <w:szCs w:val="22"/>
          <w:lang w:val="en-US"/>
        </w:rPr>
        <w:t>CERM</w:t>
      </w:r>
      <w:r w:rsidRPr="00C769AB">
        <w:rPr>
          <w:rFonts w:asciiTheme="minorHAnsi" w:hAnsiTheme="minorHAnsi" w:cs="Arial"/>
          <w:sz w:val="22"/>
          <w:szCs w:val="22"/>
          <w:lang w:val="en-US"/>
        </w:rPr>
        <w:t>.</w:t>
      </w:r>
    </w:p>
    <w:p w:rsidR="0076268F" w:rsidRPr="00C769AB" w:rsidRDefault="0076268F" w:rsidP="00446B3F">
      <w:pPr>
        <w:pStyle w:val="Stile"/>
        <w:spacing w:line="268" w:lineRule="exact"/>
        <w:ind w:left="10" w:right="14"/>
        <w:jc w:val="both"/>
        <w:rPr>
          <w:rFonts w:asciiTheme="minorHAnsi" w:hAnsiTheme="minorHAnsi" w:cs="Arial"/>
          <w:sz w:val="22"/>
          <w:szCs w:val="22"/>
          <w:lang w:val="en-US"/>
        </w:rPr>
      </w:pPr>
    </w:p>
    <w:p w:rsidR="00511317" w:rsidRPr="004A653B" w:rsidRDefault="0045008E" w:rsidP="00C769AB">
      <w:pPr>
        <w:pStyle w:val="Heading3"/>
        <w:rPr>
          <w:rFonts w:asciiTheme="minorHAnsi" w:hAnsiTheme="minorHAnsi"/>
          <w:lang w:val="en-US"/>
        </w:rPr>
      </w:pPr>
      <w:bookmarkStart w:id="19" w:name="_Toc417553595"/>
      <w:r w:rsidRPr="004A653B">
        <w:rPr>
          <w:rFonts w:asciiTheme="minorHAnsi" w:hAnsiTheme="minorHAnsi"/>
          <w:lang w:val="en-US"/>
        </w:rPr>
        <w:t xml:space="preserve">1.6.3 </w:t>
      </w:r>
      <w:r w:rsidR="0076268F" w:rsidRPr="004A653B">
        <w:rPr>
          <w:rFonts w:asciiTheme="minorHAnsi" w:hAnsiTheme="minorHAnsi"/>
          <w:lang w:val="en-US"/>
        </w:rPr>
        <w:t>Centrifuges</w:t>
      </w:r>
      <w:bookmarkEnd w:id="19"/>
    </w:p>
    <w:p w:rsidR="0076268F" w:rsidRPr="00C769AB" w:rsidRDefault="0076268F" w:rsidP="0076268F">
      <w:pPr>
        <w:pStyle w:val="Stile"/>
        <w:spacing w:line="268" w:lineRule="exact"/>
        <w:ind w:left="10" w:right="19"/>
        <w:jc w:val="both"/>
        <w:rPr>
          <w:rFonts w:asciiTheme="minorHAnsi" w:hAnsiTheme="minorHAnsi" w:cs="Arial"/>
          <w:lang w:val="en-US"/>
        </w:rPr>
      </w:pPr>
      <w:r w:rsidRPr="00C769AB">
        <w:rPr>
          <w:rFonts w:asciiTheme="minorHAnsi" w:hAnsiTheme="minorHAnsi" w:cs="Arial"/>
          <w:sz w:val="22"/>
          <w:szCs w:val="22"/>
          <w:lang w:val="en-US"/>
        </w:rPr>
        <w:t>The centrifuges have to be used correctly and following carefully the instruction manuals. It is necessary to check the balance of the centrifuges. Do not stand unnecessarily near the centrifuges during their operation</w:t>
      </w:r>
      <w:r w:rsidRPr="00C769AB">
        <w:rPr>
          <w:rFonts w:asciiTheme="minorHAnsi" w:hAnsiTheme="minorHAnsi" w:cs="Arial"/>
          <w:lang w:val="en-US"/>
        </w:rPr>
        <w:t xml:space="preserve">. </w:t>
      </w:r>
    </w:p>
    <w:p w:rsidR="00511317" w:rsidRPr="00C769AB" w:rsidRDefault="00511317" w:rsidP="00446B3F">
      <w:pPr>
        <w:pStyle w:val="Stile"/>
        <w:spacing w:line="268" w:lineRule="exact"/>
        <w:ind w:left="10" w:right="19"/>
        <w:jc w:val="both"/>
        <w:rPr>
          <w:rFonts w:asciiTheme="minorHAnsi" w:hAnsiTheme="minorHAnsi" w:cs="Arial"/>
          <w:sz w:val="22"/>
          <w:szCs w:val="22"/>
          <w:lang w:val="en-US"/>
        </w:rPr>
      </w:pPr>
      <w:r w:rsidRPr="00C769AB">
        <w:rPr>
          <w:rFonts w:asciiTheme="minorHAnsi" w:hAnsiTheme="minorHAnsi" w:cs="Arial"/>
          <w:sz w:val="22"/>
          <w:szCs w:val="22"/>
          <w:lang w:val="en-US"/>
        </w:rPr>
        <w:t xml:space="preserve"> </w:t>
      </w:r>
    </w:p>
    <w:p w:rsidR="00511317" w:rsidRPr="004A653B" w:rsidRDefault="0045008E" w:rsidP="00C769AB">
      <w:pPr>
        <w:pStyle w:val="Heading3"/>
        <w:rPr>
          <w:rFonts w:asciiTheme="minorHAnsi" w:hAnsiTheme="minorHAnsi"/>
          <w:lang w:val="en-US"/>
        </w:rPr>
      </w:pPr>
      <w:bookmarkStart w:id="20" w:name="_Toc417553596"/>
      <w:r w:rsidRPr="004A653B">
        <w:rPr>
          <w:rFonts w:asciiTheme="minorHAnsi" w:hAnsiTheme="minorHAnsi"/>
          <w:lang w:val="en-US"/>
        </w:rPr>
        <w:t xml:space="preserve">1.6.4 </w:t>
      </w:r>
      <w:r w:rsidR="00511317" w:rsidRPr="004A653B">
        <w:rPr>
          <w:rFonts w:asciiTheme="minorHAnsi" w:hAnsiTheme="minorHAnsi"/>
          <w:lang w:val="en-US"/>
        </w:rPr>
        <w:t>Aut</w:t>
      </w:r>
      <w:r w:rsidR="00E655EC" w:rsidRPr="004A653B">
        <w:rPr>
          <w:rFonts w:asciiTheme="minorHAnsi" w:hAnsiTheme="minorHAnsi"/>
          <w:lang w:val="en-US"/>
        </w:rPr>
        <w:t>o</w:t>
      </w:r>
      <w:r w:rsidR="0076268F" w:rsidRPr="004A653B">
        <w:rPr>
          <w:rFonts w:asciiTheme="minorHAnsi" w:hAnsiTheme="minorHAnsi"/>
          <w:lang w:val="en-US"/>
        </w:rPr>
        <w:t>claves</w:t>
      </w:r>
      <w:bookmarkEnd w:id="20"/>
    </w:p>
    <w:p w:rsidR="0076268F" w:rsidRPr="00C769AB" w:rsidRDefault="0076268F" w:rsidP="0076268F">
      <w:pPr>
        <w:pStyle w:val="Stile"/>
        <w:spacing w:line="268"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 xml:space="preserve">The autoclaves have to be used correctly and following carefully the instruction manuals. Pay </w:t>
      </w:r>
      <w:proofErr w:type="gramStart"/>
      <w:r w:rsidRPr="00C769AB">
        <w:rPr>
          <w:rFonts w:asciiTheme="minorHAnsi" w:hAnsiTheme="minorHAnsi" w:cs="Arial"/>
          <w:sz w:val="22"/>
          <w:szCs w:val="22"/>
          <w:lang w:val="en-US"/>
        </w:rPr>
        <w:t>attention  to</w:t>
      </w:r>
      <w:proofErr w:type="gramEnd"/>
      <w:r w:rsidRPr="00C769AB">
        <w:rPr>
          <w:rFonts w:asciiTheme="minorHAnsi" w:hAnsiTheme="minorHAnsi" w:cs="Arial"/>
          <w:sz w:val="22"/>
          <w:szCs w:val="22"/>
          <w:lang w:val="en-US"/>
        </w:rPr>
        <w:t xml:space="preserve"> uncovered parts of the body (wear goggles, gloves, etc.). Do not stand unnecessarily near the autoclaves during their operation.</w:t>
      </w:r>
    </w:p>
    <w:p w:rsidR="00AE6949" w:rsidRPr="00C769AB" w:rsidRDefault="00AE6949" w:rsidP="0076268F">
      <w:pPr>
        <w:pStyle w:val="Stile"/>
        <w:spacing w:line="268" w:lineRule="exact"/>
        <w:ind w:right="19"/>
        <w:jc w:val="both"/>
        <w:rPr>
          <w:rFonts w:asciiTheme="minorHAnsi" w:hAnsiTheme="minorHAnsi" w:cs="Arial"/>
          <w:sz w:val="22"/>
          <w:szCs w:val="22"/>
          <w:lang w:val="en-US"/>
        </w:rPr>
      </w:pPr>
    </w:p>
    <w:p w:rsidR="001F1F4E" w:rsidRPr="004A653B" w:rsidRDefault="0045008E" w:rsidP="00C769AB">
      <w:pPr>
        <w:pStyle w:val="Heading3"/>
        <w:rPr>
          <w:rFonts w:asciiTheme="minorHAnsi" w:hAnsiTheme="minorHAnsi"/>
          <w:lang w:val="en-US"/>
        </w:rPr>
      </w:pPr>
      <w:bookmarkStart w:id="21" w:name="_Toc417553597"/>
      <w:r w:rsidRPr="004A653B">
        <w:rPr>
          <w:rFonts w:asciiTheme="minorHAnsi" w:hAnsiTheme="minorHAnsi"/>
          <w:lang w:val="en-US"/>
        </w:rPr>
        <w:t xml:space="preserve">1.6.5 </w:t>
      </w:r>
      <w:r w:rsidR="0076268F" w:rsidRPr="004A653B">
        <w:rPr>
          <w:rFonts w:asciiTheme="minorHAnsi" w:hAnsiTheme="minorHAnsi"/>
          <w:lang w:val="en-US"/>
        </w:rPr>
        <w:t>U</w:t>
      </w:r>
      <w:r w:rsidR="001F1F4E" w:rsidRPr="004A653B">
        <w:rPr>
          <w:rFonts w:asciiTheme="minorHAnsi" w:hAnsiTheme="minorHAnsi"/>
          <w:lang w:val="en-US"/>
        </w:rPr>
        <w:t>ltravi</w:t>
      </w:r>
      <w:r w:rsidR="00E655EC" w:rsidRPr="004A653B">
        <w:rPr>
          <w:rFonts w:asciiTheme="minorHAnsi" w:hAnsiTheme="minorHAnsi"/>
          <w:lang w:val="en-US"/>
        </w:rPr>
        <w:t>o</w:t>
      </w:r>
      <w:r w:rsidR="001F1F4E" w:rsidRPr="004A653B">
        <w:rPr>
          <w:rFonts w:asciiTheme="minorHAnsi" w:hAnsiTheme="minorHAnsi"/>
          <w:lang w:val="en-US"/>
        </w:rPr>
        <w:t>let</w:t>
      </w:r>
      <w:r w:rsidR="0076268F" w:rsidRPr="004A653B">
        <w:rPr>
          <w:rFonts w:asciiTheme="minorHAnsi" w:hAnsiTheme="minorHAnsi"/>
          <w:lang w:val="en-US"/>
        </w:rPr>
        <w:t xml:space="preserve"> devices</w:t>
      </w:r>
      <w:bookmarkEnd w:id="21"/>
    </w:p>
    <w:p w:rsidR="0076268F" w:rsidRPr="00C769AB" w:rsidRDefault="0076268F" w:rsidP="0076268F">
      <w:pPr>
        <w:pStyle w:val="Stile"/>
        <w:spacing w:line="268"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 xml:space="preserve">The ultraviolet devices have to be switched on for the shortest possible duration. </w:t>
      </w:r>
    </w:p>
    <w:p w:rsidR="0076268F" w:rsidRPr="00C769AB" w:rsidRDefault="0076268F" w:rsidP="0076268F">
      <w:pPr>
        <w:pStyle w:val="Stile"/>
        <w:spacing w:line="268" w:lineRule="exact"/>
        <w:ind w:right="19"/>
        <w:jc w:val="both"/>
        <w:rPr>
          <w:rFonts w:asciiTheme="minorHAnsi" w:hAnsiTheme="minorHAnsi" w:cs="Arial"/>
          <w:sz w:val="22"/>
          <w:szCs w:val="22"/>
          <w:lang w:val="en-US"/>
        </w:rPr>
      </w:pPr>
      <w:r w:rsidRPr="00C769AB">
        <w:rPr>
          <w:rFonts w:asciiTheme="minorHAnsi" w:hAnsiTheme="minorHAnsi" w:cs="Arial"/>
          <w:sz w:val="22"/>
          <w:szCs w:val="22"/>
          <w:u w:val="single"/>
          <w:lang w:val="en-US"/>
        </w:rPr>
        <w:t xml:space="preserve">UV </w:t>
      </w:r>
      <w:proofErr w:type="spellStart"/>
      <w:r w:rsidRPr="00C769AB">
        <w:rPr>
          <w:rFonts w:asciiTheme="minorHAnsi" w:hAnsiTheme="minorHAnsi" w:cs="Arial"/>
          <w:sz w:val="22"/>
          <w:szCs w:val="22"/>
          <w:u w:val="single"/>
          <w:lang w:val="en-US"/>
        </w:rPr>
        <w:t>transilluminators</w:t>
      </w:r>
      <w:proofErr w:type="spellEnd"/>
      <w:r w:rsidRPr="00C769AB">
        <w:rPr>
          <w:rFonts w:asciiTheme="minorHAnsi" w:hAnsiTheme="minorHAnsi" w:cs="Arial"/>
          <w:sz w:val="22"/>
          <w:szCs w:val="22"/>
          <w:lang w:val="en-US"/>
        </w:rPr>
        <w:t xml:space="preserve">: Always use fixed protective screens and special protective goggles for UV for the use of UV equipment. It is advisable to wear the protective visor, available near the </w:t>
      </w:r>
      <w:proofErr w:type="spellStart"/>
      <w:r w:rsidRPr="00C769AB">
        <w:rPr>
          <w:rFonts w:asciiTheme="minorHAnsi" w:hAnsiTheme="minorHAnsi" w:cs="Arial"/>
          <w:sz w:val="22"/>
          <w:szCs w:val="22"/>
          <w:lang w:val="en-US"/>
        </w:rPr>
        <w:t>transilluminator</w:t>
      </w:r>
      <w:proofErr w:type="spellEnd"/>
      <w:r w:rsidRPr="00C769AB">
        <w:rPr>
          <w:rFonts w:asciiTheme="minorHAnsi" w:hAnsiTheme="minorHAnsi" w:cs="Arial"/>
          <w:sz w:val="22"/>
          <w:szCs w:val="22"/>
          <w:lang w:val="en-US"/>
        </w:rPr>
        <w:t>, to protect the face.</w:t>
      </w:r>
    </w:p>
    <w:p w:rsidR="0076268F" w:rsidRPr="00C769AB" w:rsidRDefault="0076268F" w:rsidP="0076268F">
      <w:pPr>
        <w:pStyle w:val="Stile"/>
        <w:spacing w:line="268" w:lineRule="exact"/>
        <w:ind w:right="19"/>
        <w:jc w:val="both"/>
        <w:rPr>
          <w:rFonts w:asciiTheme="minorHAnsi" w:hAnsiTheme="minorHAnsi" w:cs="Arial"/>
          <w:lang w:val="en-US"/>
        </w:rPr>
      </w:pPr>
      <w:r w:rsidRPr="00C769AB">
        <w:rPr>
          <w:rFonts w:asciiTheme="minorHAnsi" w:hAnsiTheme="minorHAnsi" w:cs="Arial"/>
          <w:sz w:val="22"/>
          <w:szCs w:val="22"/>
          <w:u w:val="single"/>
          <w:lang w:val="en-US"/>
        </w:rPr>
        <w:t>Antiseptic lamps (biological hoods and portable lamps):</w:t>
      </w:r>
      <w:r w:rsidRPr="00C769AB">
        <w:rPr>
          <w:rFonts w:asciiTheme="minorHAnsi" w:hAnsiTheme="minorHAnsi" w:cs="Arial"/>
          <w:sz w:val="22"/>
          <w:szCs w:val="22"/>
          <w:lang w:val="en-US"/>
        </w:rPr>
        <w:t xml:space="preserve"> Use only for the time needed for the sterilization of concerned surface. The time of operation of an antiseptic lamp in biological hood shall not exceed 30 minutes. Portable lamps cannot be switched on for more than 10 minutes. UV radiations can get through the screens of biological</w:t>
      </w:r>
      <w:r w:rsidRPr="00C769AB">
        <w:rPr>
          <w:rFonts w:asciiTheme="minorHAnsi" w:hAnsiTheme="minorHAnsi" w:cs="Arial"/>
          <w:lang w:val="en-US"/>
        </w:rPr>
        <w:t xml:space="preserve"> hoods. Do not stand near biological hoods when UV lamp is switched on.</w:t>
      </w:r>
    </w:p>
    <w:p w:rsidR="00FD405B" w:rsidRPr="00C769AB" w:rsidRDefault="00FD405B" w:rsidP="00446B3F">
      <w:pPr>
        <w:pStyle w:val="Stile"/>
        <w:spacing w:line="268" w:lineRule="exact"/>
        <w:ind w:right="19"/>
        <w:jc w:val="both"/>
        <w:rPr>
          <w:rFonts w:asciiTheme="minorHAnsi" w:hAnsiTheme="minorHAnsi" w:cs="Arial"/>
          <w:sz w:val="22"/>
          <w:szCs w:val="22"/>
          <w:lang w:val="en-US"/>
        </w:rPr>
      </w:pPr>
    </w:p>
    <w:p w:rsidR="00820DBD" w:rsidRPr="004A653B" w:rsidRDefault="0045008E" w:rsidP="00C769AB">
      <w:pPr>
        <w:pStyle w:val="Heading3"/>
        <w:rPr>
          <w:rFonts w:asciiTheme="minorHAnsi" w:hAnsiTheme="minorHAnsi"/>
          <w:lang w:val="en-US"/>
        </w:rPr>
      </w:pPr>
      <w:bookmarkStart w:id="22" w:name="_Toc417553598"/>
      <w:r w:rsidRPr="004A653B">
        <w:rPr>
          <w:rFonts w:asciiTheme="minorHAnsi" w:hAnsiTheme="minorHAnsi"/>
          <w:lang w:val="en-US"/>
        </w:rPr>
        <w:t xml:space="preserve">1.6.6 </w:t>
      </w:r>
      <w:proofErr w:type="spellStart"/>
      <w:r w:rsidR="001F1F4E" w:rsidRPr="004A653B">
        <w:rPr>
          <w:rFonts w:asciiTheme="minorHAnsi" w:hAnsiTheme="minorHAnsi"/>
          <w:lang w:val="en-US"/>
        </w:rPr>
        <w:t>Ultrafreezer</w:t>
      </w:r>
      <w:proofErr w:type="spellEnd"/>
      <w:r w:rsidR="00820DBD" w:rsidRPr="004A653B">
        <w:rPr>
          <w:rFonts w:asciiTheme="minorHAnsi" w:hAnsiTheme="minorHAnsi"/>
          <w:lang w:val="en-US"/>
        </w:rPr>
        <w:t xml:space="preserve"> (-80°C)</w:t>
      </w:r>
      <w:bookmarkEnd w:id="22"/>
    </w:p>
    <w:p w:rsidR="00AE6949" w:rsidRPr="00C769AB" w:rsidRDefault="00AE6949" w:rsidP="00AE6949">
      <w:pPr>
        <w:pStyle w:val="Stile"/>
        <w:spacing w:line="268"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 xml:space="preserve">Wear appropriated gloves for low temperatures. Open the fridge only for the time needed for stocking / collection of materials. Check the correct closure of the freezer. In case ice is present on the freezer doors it is necessary to remove it. Verify that near the freezer there is no water on the floor. If this is present it is </w:t>
      </w:r>
      <w:proofErr w:type="gramStart"/>
      <w:r w:rsidRPr="00C769AB">
        <w:rPr>
          <w:rFonts w:asciiTheme="minorHAnsi" w:hAnsiTheme="minorHAnsi" w:cs="Arial"/>
          <w:sz w:val="22"/>
          <w:szCs w:val="22"/>
          <w:lang w:val="en-US"/>
        </w:rPr>
        <w:t>necessary</w:t>
      </w:r>
      <w:proofErr w:type="gramEnd"/>
      <w:r w:rsidRPr="00C769AB">
        <w:rPr>
          <w:rFonts w:asciiTheme="minorHAnsi" w:hAnsiTheme="minorHAnsi" w:cs="Arial"/>
          <w:sz w:val="22"/>
          <w:szCs w:val="22"/>
          <w:lang w:val="en-US"/>
        </w:rPr>
        <w:t xml:space="preserve"> mop it up to avoid slips.</w:t>
      </w:r>
    </w:p>
    <w:p w:rsidR="00AE6949" w:rsidRPr="00C769AB" w:rsidRDefault="00AE6949" w:rsidP="007739C9">
      <w:pPr>
        <w:pStyle w:val="Stile"/>
        <w:spacing w:line="268" w:lineRule="exact"/>
        <w:ind w:right="19"/>
        <w:jc w:val="both"/>
        <w:rPr>
          <w:rFonts w:asciiTheme="minorHAnsi" w:hAnsiTheme="minorHAnsi" w:cs="Arial"/>
          <w:sz w:val="22"/>
          <w:szCs w:val="22"/>
          <w:lang w:val="en-US"/>
        </w:rPr>
      </w:pPr>
    </w:p>
    <w:p w:rsidR="007739C9" w:rsidRPr="00C769AB" w:rsidRDefault="007739C9" w:rsidP="00446B3F">
      <w:pPr>
        <w:pStyle w:val="Stile"/>
        <w:spacing w:line="268" w:lineRule="exact"/>
        <w:ind w:right="19"/>
        <w:jc w:val="both"/>
        <w:rPr>
          <w:rFonts w:asciiTheme="minorHAnsi" w:hAnsiTheme="minorHAnsi" w:cs="Arial"/>
          <w:sz w:val="22"/>
          <w:szCs w:val="22"/>
          <w:lang w:val="en-US"/>
        </w:rPr>
      </w:pPr>
    </w:p>
    <w:p w:rsidR="001F1F4E" w:rsidRPr="004A653B" w:rsidRDefault="0045008E" w:rsidP="00C769AB">
      <w:pPr>
        <w:pStyle w:val="Heading3"/>
        <w:rPr>
          <w:rFonts w:asciiTheme="minorHAnsi" w:hAnsiTheme="minorHAnsi"/>
          <w:lang w:val="en-US"/>
        </w:rPr>
      </w:pPr>
      <w:bookmarkStart w:id="23" w:name="_Toc417553599"/>
      <w:r w:rsidRPr="004A653B">
        <w:rPr>
          <w:rFonts w:asciiTheme="minorHAnsi" w:hAnsiTheme="minorHAnsi"/>
          <w:lang w:val="en-US"/>
        </w:rPr>
        <w:t xml:space="preserve">1.6.7 </w:t>
      </w:r>
      <w:r w:rsidR="00AE6949" w:rsidRPr="004A653B">
        <w:rPr>
          <w:rFonts w:asciiTheme="minorHAnsi" w:hAnsiTheme="minorHAnsi"/>
          <w:lang w:val="en-US"/>
        </w:rPr>
        <w:t>Cold room</w:t>
      </w:r>
      <w:bookmarkEnd w:id="23"/>
    </w:p>
    <w:p w:rsidR="00AE6949" w:rsidRPr="00C769AB" w:rsidRDefault="00AE6949" w:rsidP="00AE6949">
      <w:pPr>
        <w:pStyle w:val="Stile"/>
        <w:spacing w:line="268"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Enter the cold room and stand in for the minimum time needed. It is good practice to wear a jacket to protect from the cold. The cold room is an acoustically and thermally isolated environment. In order to allow prompt assistance in case of sickness inside the cold room it is necessary to inform somebody (lab colleagues, etc…) about the access to room.</w:t>
      </w:r>
    </w:p>
    <w:p w:rsidR="00AE6949" w:rsidRPr="00C769AB" w:rsidRDefault="00AE6949" w:rsidP="00446B3F">
      <w:pPr>
        <w:pStyle w:val="Stile"/>
        <w:spacing w:line="268" w:lineRule="exact"/>
        <w:ind w:right="19"/>
        <w:jc w:val="both"/>
        <w:rPr>
          <w:rFonts w:asciiTheme="minorHAnsi" w:hAnsiTheme="minorHAnsi" w:cs="Arial"/>
          <w:sz w:val="22"/>
          <w:szCs w:val="22"/>
          <w:lang w:val="en-US"/>
        </w:rPr>
      </w:pPr>
    </w:p>
    <w:p w:rsidR="00E6280D" w:rsidRPr="00C769AB" w:rsidRDefault="00E6280D" w:rsidP="00E6280D">
      <w:pPr>
        <w:pStyle w:val="Stile"/>
        <w:spacing w:line="240" w:lineRule="exact"/>
        <w:ind w:left="19" w:right="10"/>
        <w:jc w:val="both"/>
        <w:rPr>
          <w:rFonts w:asciiTheme="minorHAnsi" w:hAnsiTheme="minorHAnsi" w:cs="Arial"/>
          <w:b/>
          <w:bCs/>
          <w:i/>
          <w:iCs/>
          <w:sz w:val="20"/>
          <w:szCs w:val="20"/>
          <w:lang w:val="en-US"/>
        </w:rPr>
      </w:pPr>
    </w:p>
    <w:p w:rsidR="00511317" w:rsidRPr="004A653B" w:rsidRDefault="0045008E" w:rsidP="00C769AB">
      <w:pPr>
        <w:pStyle w:val="Heading3"/>
        <w:rPr>
          <w:rFonts w:asciiTheme="minorHAnsi" w:hAnsiTheme="minorHAnsi"/>
          <w:lang w:val="en-US"/>
        </w:rPr>
      </w:pPr>
      <w:bookmarkStart w:id="24" w:name="_Toc417553600"/>
      <w:r w:rsidRPr="004A653B">
        <w:rPr>
          <w:rFonts w:asciiTheme="minorHAnsi" w:hAnsiTheme="minorHAnsi"/>
          <w:lang w:val="en-US"/>
        </w:rPr>
        <w:t xml:space="preserve">1.6.8 </w:t>
      </w:r>
      <w:r w:rsidR="00511317" w:rsidRPr="004A653B">
        <w:rPr>
          <w:rFonts w:asciiTheme="minorHAnsi" w:hAnsiTheme="minorHAnsi"/>
          <w:lang w:val="en-US"/>
        </w:rPr>
        <w:t>Tra</w:t>
      </w:r>
      <w:r w:rsidR="00AE6949" w:rsidRPr="004A653B">
        <w:rPr>
          <w:rFonts w:asciiTheme="minorHAnsi" w:hAnsiTheme="minorHAnsi"/>
          <w:lang w:val="en-US"/>
        </w:rPr>
        <w:t>nsport of cultures and chemical agents</w:t>
      </w:r>
      <w:bookmarkEnd w:id="24"/>
    </w:p>
    <w:p w:rsidR="00AE6949" w:rsidRPr="00C769AB" w:rsidRDefault="00AE6949" w:rsidP="00AE6949">
      <w:pPr>
        <w:pStyle w:val="Stile"/>
        <w:spacing w:line="268"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 xml:space="preserve">The containers (flasks, centrifuge tubes, etc…) for handling of cultures of </w:t>
      </w:r>
      <w:proofErr w:type="spellStart"/>
      <w:r w:rsidRPr="00C769AB">
        <w:rPr>
          <w:rFonts w:asciiTheme="minorHAnsi" w:hAnsiTheme="minorHAnsi" w:cs="Arial"/>
          <w:sz w:val="22"/>
          <w:szCs w:val="22"/>
          <w:lang w:val="en-US"/>
        </w:rPr>
        <w:t>E.Coli</w:t>
      </w:r>
      <w:proofErr w:type="spellEnd"/>
      <w:r w:rsidRPr="00C769AB">
        <w:rPr>
          <w:rFonts w:asciiTheme="minorHAnsi" w:hAnsiTheme="minorHAnsi" w:cs="Arial"/>
          <w:sz w:val="22"/>
          <w:szCs w:val="22"/>
          <w:lang w:val="en-US"/>
        </w:rPr>
        <w:t xml:space="preserve">, and any other glass or plastic containers containing chemical agents (in particular glass containers for the collection of solvents, acids and chemical agents in general) must be always transported inside plastic buckets with a handle. </w:t>
      </w:r>
    </w:p>
    <w:p w:rsidR="00AE6949" w:rsidRPr="00C769AB" w:rsidRDefault="00AE6949" w:rsidP="00AE6949">
      <w:pPr>
        <w:pStyle w:val="Stile"/>
        <w:spacing w:line="268"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 Trolleys shall be used when the transported load exceeds a certain weight</w:t>
      </w:r>
    </w:p>
    <w:p w:rsidR="00AE6949" w:rsidRPr="00C769AB" w:rsidRDefault="00AE6949" w:rsidP="00AE6949">
      <w:pPr>
        <w:pStyle w:val="Stile"/>
        <w:spacing w:line="268" w:lineRule="exact"/>
        <w:ind w:right="19"/>
        <w:jc w:val="both"/>
        <w:rPr>
          <w:rFonts w:asciiTheme="minorHAnsi" w:hAnsiTheme="minorHAnsi" w:cs="Arial"/>
          <w:bCs/>
          <w:lang w:val="en-US"/>
        </w:rPr>
      </w:pPr>
      <w:r w:rsidRPr="00C769AB">
        <w:rPr>
          <w:rFonts w:asciiTheme="minorHAnsi" w:hAnsiTheme="minorHAnsi" w:cs="Arial"/>
          <w:sz w:val="22"/>
          <w:szCs w:val="22"/>
          <w:lang w:val="en-US"/>
        </w:rPr>
        <w:t>-  Compressed gas cylinders must be equipped, during the transportation, with protective cap and the must be transported on trolleys fitted with fixing chain. Cylinders containing incompatible gases such as: oxygen/hydrogen, oxygen/ammonia, chlorine/ hydrogen, chlorine/ammonia shall never be stored in the same room. Cylinders must be securely fastened to the wall with chain provided</w:t>
      </w:r>
      <w:r w:rsidRPr="00C769AB">
        <w:rPr>
          <w:rFonts w:asciiTheme="minorHAnsi" w:hAnsiTheme="minorHAnsi" w:cs="Arial"/>
          <w:bCs/>
          <w:lang w:val="en-US"/>
        </w:rPr>
        <w:t>.</w:t>
      </w:r>
    </w:p>
    <w:p w:rsidR="00AE6949" w:rsidRPr="00C769AB" w:rsidRDefault="00AE6949" w:rsidP="00507BD7">
      <w:pPr>
        <w:pStyle w:val="Stile"/>
        <w:spacing w:line="268" w:lineRule="exact"/>
        <w:ind w:right="19"/>
        <w:jc w:val="both"/>
        <w:rPr>
          <w:rFonts w:asciiTheme="minorHAnsi" w:hAnsiTheme="minorHAnsi" w:cs="Arial"/>
          <w:sz w:val="22"/>
          <w:szCs w:val="22"/>
          <w:lang w:val="en-US"/>
        </w:rPr>
      </w:pPr>
    </w:p>
    <w:p w:rsidR="00507BD7" w:rsidRPr="00C769AB" w:rsidRDefault="00507BD7" w:rsidP="00507BD7">
      <w:pPr>
        <w:pStyle w:val="Stile"/>
        <w:spacing w:line="268" w:lineRule="exact"/>
        <w:ind w:right="19"/>
        <w:jc w:val="both"/>
        <w:rPr>
          <w:rFonts w:asciiTheme="minorHAnsi" w:hAnsiTheme="minorHAnsi" w:cs="Arial"/>
          <w:sz w:val="22"/>
          <w:szCs w:val="22"/>
          <w:lang w:val="en-US"/>
        </w:rPr>
      </w:pPr>
    </w:p>
    <w:p w:rsidR="00507BD7" w:rsidRPr="004A653B" w:rsidRDefault="0045008E" w:rsidP="00C769AB">
      <w:pPr>
        <w:pStyle w:val="Heading3"/>
        <w:rPr>
          <w:rFonts w:asciiTheme="minorHAnsi" w:hAnsiTheme="minorHAnsi"/>
          <w:lang w:val="en-US"/>
        </w:rPr>
      </w:pPr>
      <w:bookmarkStart w:id="25" w:name="_Toc417553601"/>
      <w:r w:rsidRPr="004A653B">
        <w:rPr>
          <w:rFonts w:asciiTheme="minorHAnsi" w:hAnsiTheme="minorHAnsi"/>
          <w:lang w:val="en-US"/>
        </w:rPr>
        <w:t xml:space="preserve">1.6.9 </w:t>
      </w:r>
      <w:r w:rsidR="00507BD7" w:rsidRPr="004A653B">
        <w:rPr>
          <w:rFonts w:asciiTheme="minorHAnsi" w:hAnsiTheme="minorHAnsi"/>
          <w:lang w:val="en-US"/>
        </w:rPr>
        <w:t>Tra</w:t>
      </w:r>
      <w:r w:rsidR="00AE6949" w:rsidRPr="004A653B">
        <w:rPr>
          <w:rFonts w:asciiTheme="minorHAnsi" w:hAnsiTheme="minorHAnsi"/>
          <w:lang w:val="en-US"/>
        </w:rPr>
        <w:t>nsport of cryogenics gas</w:t>
      </w:r>
      <w:bookmarkEnd w:id="25"/>
    </w:p>
    <w:p w:rsidR="00AE6949" w:rsidRPr="00C769AB" w:rsidRDefault="00AE6949" w:rsidP="00AE6949">
      <w:pPr>
        <w:pStyle w:val="Stile"/>
        <w:spacing w:line="268"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The handling of cryogenic gases must be carried out with the aid of insulated containers, suitable and approved (Dewar). Trolleys shall be used if containers are heavy. Always wear special goggles and gloves for protection from low temperatures</w:t>
      </w:r>
      <w:r w:rsidR="00A6036F" w:rsidRPr="00C769AB">
        <w:rPr>
          <w:rFonts w:asciiTheme="minorHAnsi" w:hAnsiTheme="minorHAnsi" w:cs="Arial"/>
          <w:sz w:val="22"/>
          <w:szCs w:val="22"/>
          <w:lang w:val="en-US"/>
        </w:rPr>
        <w:t xml:space="preserve"> and closed shoes</w:t>
      </w:r>
      <w:r w:rsidRPr="00C769AB">
        <w:rPr>
          <w:rFonts w:asciiTheme="minorHAnsi" w:hAnsiTheme="minorHAnsi" w:cs="Arial"/>
          <w:sz w:val="22"/>
          <w:szCs w:val="22"/>
          <w:lang w:val="en-US"/>
        </w:rPr>
        <w:t>.</w:t>
      </w:r>
    </w:p>
    <w:p w:rsidR="00AE6949" w:rsidRPr="00C769AB" w:rsidRDefault="00AE6949" w:rsidP="00F26DC8">
      <w:pPr>
        <w:pStyle w:val="Stile"/>
        <w:spacing w:line="268" w:lineRule="exact"/>
        <w:ind w:right="19"/>
        <w:jc w:val="both"/>
        <w:rPr>
          <w:rFonts w:asciiTheme="minorHAnsi" w:hAnsiTheme="minorHAnsi" w:cs="Arial"/>
          <w:sz w:val="22"/>
          <w:szCs w:val="22"/>
          <w:lang w:val="en-US"/>
        </w:rPr>
      </w:pPr>
    </w:p>
    <w:p w:rsidR="00507BD7" w:rsidRPr="00C769AB" w:rsidRDefault="00507BD7" w:rsidP="00507BD7">
      <w:pPr>
        <w:pStyle w:val="Stile"/>
        <w:spacing w:line="268" w:lineRule="exact"/>
        <w:ind w:right="19"/>
        <w:jc w:val="both"/>
        <w:rPr>
          <w:rFonts w:asciiTheme="minorHAnsi" w:hAnsiTheme="minorHAnsi" w:cs="Arial"/>
          <w:sz w:val="22"/>
          <w:szCs w:val="22"/>
          <w:lang w:val="en-US"/>
        </w:rPr>
      </w:pPr>
    </w:p>
    <w:p w:rsidR="001F1F4E" w:rsidRPr="00C769AB" w:rsidRDefault="00507BD7" w:rsidP="00507BD7">
      <w:pPr>
        <w:pStyle w:val="Stile"/>
        <w:spacing w:line="268"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 xml:space="preserve"> </w:t>
      </w:r>
    </w:p>
    <w:p w:rsidR="001F1F4E" w:rsidRPr="00C769AB" w:rsidRDefault="001F1F4E" w:rsidP="00446B3F">
      <w:pPr>
        <w:pStyle w:val="Stile"/>
        <w:spacing w:line="283" w:lineRule="exact"/>
        <w:ind w:right="9"/>
        <w:jc w:val="both"/>
        <w:rPr>
          <w:rFonts w:asciiTheme="minorHAnsi" w:hAnsiTheme="minorHAnsi" w:cs="Arial"/>
          <w:sz w:val="21"/>
          <w:szCs w:val="21"/>
          <w:lang w:val="en-US"/>
        </w:rPr>
      </w:pPr>
    </w:p>
    <w:p w:rsidR="00511317" w:rsidRPr="004A653B" w:rsidRDefault="0045008E" w:rsidP="00C769AB">
      <w:pPr>
        <w:pStyle w:val="Heading2"/>
        <w:jc w:val="both"/>
        <w:rPr>
          <w:rFonts w:asciiTheme="minorHAnsi" w:hAnsiTheme="minorHAnsi"/>
          <w:lang w:val="en-US"/>
        </w:rPr>
      </w:pPr>
      <w:bookmarkStart w:id="26" w:name="_Toc417553602"/>
      <w:r w:rsidRPr="004A653B">
        <w:rPr>
          <w:rFonts w:asciiTheme="minorHAnsi" w:hAnsiTheme="minorHAnsi"/>
          <w:lang w:val="en-US"/>
        </w:rPr>
        <w:t>1.7</w:t>
      </w:r>
      <w:r w:rsidR="00446B3F" w:rsidRPr="004A653B">
        <w:rPr>
          <w:rFonts w:asciiTheme="minorHAnsi" w:hAnsiTheme="minorHAnsi"/>
          <w:lang w:val="en-US"/>
        </w:rPr>
        <w:t xml:space="preserve"> </w:t>
      </w:r>
      <w:r w:rsidR="00AE6949" w:rsidRPr="004A653B">
        <w:rPr>
          <w:rFonts w:asciiTheme="minorHAnsi" w:hAnsiTheme="minorHAnsi"/>
          <w:lang w:val="en-US"/>
        </w:rPr>
        <w:t>Management of chemical and biological waste in the</w:t>
      </w:r>
      <w:r w:rsidR="001F1F4E" w:rsidRPr="004A653B">
        <w:rPr>
          <w:rFonts w:asciiTheme="minorHAnsi" w:hAnsiTheme="minorHAnsi"/>
          <w:lang w:val="en-US"/>
        </w:rPr>
        <w:t xml:space="preserve"> CERM</w:t>
      </w:r>
      <w:bookmarkEnd w:id="26"/>
      <w:r w:rsidR="001F1F4E" w:rsidRPr="004A653B">
        <w:rPr>
          <w:rFonts w:asciiTheme="minorHAnsi" w:hAnsiTheme="minorHAnsi"/>
          <w:lang w:val="en-US"/>
        </w:rPr>
        <w:t xml:space="preserve"> </w:t>
      </w:r>
    </w:p>
    <w:p w:rsidR="00C30697" w:rsidRPr="004A653B" w:rsidRDefault="0045008E" w:rsidP="00C769AB">
      <w:pPr>
        <w:pStyle w:val="Heading3"/>
        <w:rPr>
          <w:rFonts w:asciiTheme="minorHAnsi" w:hAnsiTheme="minorHAnsi"/>
          <w:lang w:val="en-US"/>
        </w:rPr>
      </w:pPr>
      <w:bookmarkStart w:id="27" w:name="_Toc417553603"/>
      <w:r w:rsidRPr="004A653B">
        <w:rPr>
          <w:rFonts w:asciiTheme="minorHAnsi" w:hAnsiTheme="minorHAnsi"/>
          <w:lang w:val="en-US"/>
        </w:rPr>
        <w:t xml:space="preserve">1.7.1 </w:t>
      </w:r>
      <w:r w:rsidR="00AE6949" w:rsidRPr="004A653B">
        <w:rPr>
          <w:rFonts w:asciiTheme="minorHAnsi" w:hAnsiTheme="minorHAnsi"/>
          <w:lang w:val="en-US"/>
        </w:rPr>
        <w:t>Collection and disposal of chemical waste</w:t>
      </w:r>
      <w:bookmarkEnd w:id="27"/>
      <w:r w:rsidR="00C30697" w:rsidRPr="004A653B">
        <w:rPr>
          <w:rFonts w:asciiTheme="minorHAnsi" w:hAnsiTheme="minorHAnsi"/>
          <w:lang w:val="en-US"/>
        </w:rPr>
        <w:t xml:space="preserve"> </w:t>
      </w:r>
    </w:p>
    <w:p w:rsidR="00AE6949" w:rsidRPr="00C769AB" w:rsidRDefault="00AE6949" w:rsidP="00AE6949">
      <w:pPr>
        <w:pStyle w:val="Stile"/>
        <w:spacing w:line="244" w:lineRule="exact"/>
        <w:ind w:right="19"/>
        <w:rPr>
          <w:rFonts w:asciiTheme="minorHAnsi" w:hAnsiTheme="minorHAnsi" w:cs="Arial"/>
          <w:sz w:val="22"/>
          <w:szCs w:val="22"/>
          <w:lang w:val="en-US"/>
        </w:rPr>
      </w:pPr>
      <w:r w:rsidRPr="00C769AB">
        <w:rPr>
          <w:rFonts w:asciiTheme="minorHAnsi" w:hAnsiTheme="minorHAnsi" w:cs="Arial"/>
          <w:sz w:val="22"/>
          <w:szCs w:val="22"/>
          <w:lang w:val="en-US"/>
        </w:rPr>
        <w:t>The subject will be defined in a specific regulation that will concern the entire « University Pole ».</w:t>
      </w:r>
    </w:p>
    <w:p w:rsidR="00AE6949" w:rsidRPr="00C769AB" w:rsidRDefault="00AE6949" w:rsidP="00C30697">
      <w:pPr>
        <w:pStyle w:val="Stile"/>
        <w:spacing w:line="244"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It is the responsibility of the Director designates a representative of the Centre, both for che</w:t>
      </w:r>
      <w:r w:rsidR="00A6036F" w:rsidRPr="00C769AB">
        <w:rPr>
          <w:rFonts w:asciiTheme="minorHAnsi" w:hAnsiTheme="minorHAnsi" w:cs="Arial"/>
          <w:sz w:val="22"/>
          <w:szCs w:val="22"/>
          <w:lang w:val="en-US"/>
        </w:rPr>
        <w:t xml:space="preserve">mical waste for biological ones: Marco </w:t>
      </w:r>
      <w:proofErr w:type="spellStart"/>
      <w:r w:rsidR="00A6036F" w:rsidRPr="00C769AB">
        <w:rPr>
          <w:rFonts w:asciiTheme="minorHAnsi" w:hAnsiTheme="minorHAnsi" w:cs="Arial"/>
          <w:sz w:val="22"/>
          <w:szCs w:val="22"/>
          <w:lang w:val="en-US"/>
        </w:rPr>
        <w:t>Allegrozzi</w:t>
      </w:r>
      <w:proofErr w:type="spellEnd"/>
      <w:r w:rsidR="00A6036F" w:rsidRPr="00C769AB">
        <w:rPr>
          <w:rFonts w:asciiTheme="minorHAnsi" w:hAnsiTheme="minorHAnsi" w:cs="Arial"/>
          <w:sz w:val="22"/>
          <w:szCs w:val="22"/>
          <w:lang w:val="en-US"/>
        </w:rPr>
        <w:t xml:space="preserve"> for CERM and Leonardo </w:t>
      </w:r>
      <w:proofErr w:type="spellStart"/>
      <w:r w:rsidR="00A6036F" w:rsidRPr="00C769AB">
        <w:rPr>
          <w:rFonts w:asciiTheme="minorHAnsi" w:hAnsiTheme="minorHAnsi" w:cs="Arial"/>
          <w:sz w:val="22"/>
          <w:szCs w:val="22"/>
          <w:lang w:val="en-US"/>
        </w:rPr>
        <w:t>Gonnelli</w:t>
      </w:r>
      <w:proofErr w:type="spellEnd"/>
      <w:r w:rsidR="00A6036F" w:rsidRPr="00C769AB">
        <w:rPr>
          <w:rFonts w:asciiTheme="minorHAnsi" w:hAnsiTheme="minorHAnsi" w:cs="Arial"/>
          <w:sz w:val="22"/>
          <w:szCs w:val="22"/>
          <w:lang w:val="en-US"/>
        </w:rPr>
        <w:t xml:space="preserve"> for the laboratories at the Department of Chemistry.</w:t>
      </w:r>
    </w:p>
    <w:p w:rsidR="00446B3F" w:rsidRPr="00C769AB" w:rsidRDefault="00AE6949" w:rsidP="00446B3F">
      <w:pPr>
        <w:pStyle w:val="Stile"/>
        <w:spacing w:line="244" w:lineRule="exact"/>
        <w:ind w:right="19"/>
        <w:jc w:val="both"/>
        <w:rPr>
          <w:rFonts w:asciiTheme="minorHAnsi" w:hAnsiTheme="minorHAnsi" w:cs="Arial"/>
          <w:sz w:val="22"/>
          <w:szCs w:val="22"/>
          <w:lang w:val="en-US"/>
        </w:rPr>
      </w:pPr>
      <w:r w:rsidRPr="00C769AB">
        <w:rPr>
          <w:rFonts w:asciiTheme="minorHAnsi" w:hAnsiTheme="minorHAnsi" w:cs="Arial"/>
          <w:i/>
          <w:sz w:val="22"/>
          <w:szCs w:val="22"/>
          <w:u w:val="single"/>
          <w:lang w:val="en-US"/>
        </w:rPr>
        <w:t>General guidelines</w:t>
      </w:r>
      <w:r w:rsidR="00C30697" w:rsidRPr="00C769AB">
        <w:rPr>
          <w:rFonts w:asciiTheme="minorHAnsi" w:hAnsiTheme="minorHAnsi" w:cs="Arial"/>
          <w:sz w:val="22"/>
          <w:szCs w:val="22"/>
          <w:lang w:val="en-US"/>
        </w:rPr>
        <w:t>:</w:t>
      </w:r>
    </w:p>
    <w:p w:rsidR="00AE6949" w:rsidRPr="00C769AB" w:rsidRDefault="00AE6949" w:rsidP="00AE6949">
      <w:pPr>
        <w:spacing w:after="0" w:line="240" w:lineRule="auto"/>
        <w:rPr>
          <w:rFonts w:asciiTheme="minorHAnsi" w:hAnsiTheme="minorHAnsi" w:cs="Arial"/>
          <w:lang w:val="en-US"/>
        </w:rPr>
      </w:pPr>
      <w:r w:rsidRPr="00C769AB">
        <w:rPr>
          <w:rFonts w:asciiTheme="minorHAnsi" w:hAnsiTheme="minorHAnsi" w:cs="Arial"/>
          <w:lang w:val="en-US"/>
        </w:rPr>
        <w:t xml:space="preserve">The reference regulations refer to the </w:t>
      </w:r>
      <w:proofErr w:type="spellStart"/>
      <w:r w:rsidRPr="00C769AB">
        <w:rPr>
          <w:rFonts w:asciiTheme="minorHAnsi" w:hAnsiTheme="minorHAnsi" w:cs="Arial"/>
          <w:lang w:val="en-US"/>
        </w:rPr>
        <w:t>D.Lgs</w:t>
      </w:r>
      <w:proofErr w:type="spellEnd"/>
      <w:r w:rsidRPr="00C769AB">
        <w:rPr>
          <w:rFonts w:asciiTheme="minorHAnsi" w:hAnsiTheme="minorHAnsi" w:cs="Arial"/>
          <w:lang w:val="en-US"/>
        </w:rPr>
        <w:t xml:space="preserve"> 22/97 and its following modifications. Within the CERM labs, dedicated tanks have been installed for the collection of liquid and dry waste as well as for solid waste to be recycled. All these substances, derived from laboratory activities are to be considered as </w:t>
      </w:r>
      <w:proofErr w:type="gramStart"/>
      <w:r w:rsidRPr="00C769AB">
        <w:rPr>
          <w:rFonts w:asciiTheme="minorHAnsi" w:hAnsiTheme="minorHAnsi" w:cs="Arial"/>
          <w:lang w:val="en-US"/>
        </w:rPr>
        <w:t>specially</w:t>
      </w:r>
      <w:proofErr w:type="gramEnd"/>
      <w:r w:rsidRPr="00C769AB">
        <w:rPr>
          <w:rFonts w:asciiTheme="minorHAnsi" w:hAnsiTheme="minorHAnsi" w:cs="Arial"/>
          <w:lang w:val="en-US"/>
        </w:rPr>
        <w:t xml:space="preserve"> hazardous waste.</w:t>
      </w:r>
    </w:p>
    <w:p w:rsidR="00AE6949" w:rsidRPr="00C769AB" w:rsidRDefault="00AE6949" w:rsidP="00AE6949">
      <w:pPr>
        <w:spacing w:after="0" w:line="240" w:lineRule="auto"/>
        <w:rPr>
          <w:rFonts w:asciiTheme="minorHAnsi" w:hAnsiTheme="minorHAnsi" w:cs="Arial"/>
          <w:lang w:val="en-US"/>
        </w:rPr>
      </w:pPr>
      <w:r w:rsidRPr="00C769AB">
        <w:rPr>
          <w:rFonts w:asciiTheme="minorHAnsi" w:hAnsiTheme="minorHAnsi" w:cs="Arial"/>
          <w:lang w:val="en-US"/>
        </w:rPr>
        <w:t>It is strictly forbidden to dispose of any waste in the environment or through the sewage system.</w:t>
      </w:r>
    </w:p>
    <w:p w:rsidR="00AE6949" w:rsidRPr="00C769AB" w:rsidRDefault="00AE6949" w:rsidP="00AE6949">
      <w:pPr>
        <w:spacing w:after="0" w:line="240" w:lineRule="auto"/>
        <w:rPr>
          <w:rFonts w:asciiTheme="minorHAnsi" w:hAnsiTheme="minorHAnsi" w:cs="Arial"/>
          <w:lang w:val="en-US"/>
        </w:rPr>
      </w:pPr>
      <w:r w:rsidRPr="00C769AB">
        <w:rPr>
          <w:rFonts w:asciiTheme="minorHAnsi" w:hAnsiTheme="minorHAnsi" w:cs="Arial"/>
          <w:lang w:val="en-US"/>
        </w:rPr>
        <w:t>When handling hazardous waste, single users or groups must take the appropriate precautions, i.e. wear lab gowns, protective gloves, masks and security glasses.</w:t>
      </w:r>
    </w:p>
    <w:p w:rsidR="00AE6949" w:rsidRPr="00C769AB" w:rsidRDefault="00AE6949" w:rsidP="00AE6949">
      <w:pPr>
        <w:spacing w:after="0" w:line="240" w:lineRule="auto"/>
        <w:rPr>
          <w:rFonts w:asciiTheme="minorHAnsi" w:hAnsiTheme="minorHAnsi" w:cs="Arial"/>
          <w:lang w:val="en-US"/>
        </w:rPr>
      </w:pPr>
      <w:r w:rsidRPr="00C769AB">
        <w:rPr>
          <w:rFonts w:asciiTheme="minorHAnsi" w:hAnsiTheme="minorHAnsi" w:cs="Arial"/>
          <w:lang w:val="en-US"/>
        </w:rPr>
        <w:t>In the following table are listed the main categories of waste substances that are produced in the CERM laboratories:</w:t>
      </w:r>
    </w:p>
    <w:p w:rsidR="00AE6949" w:rsidRPr="00C769AB" w:rsidRDefault="00AE6949" w:rsidP="00AE6949">
      <w:pPr>
        <w:spacing w:after="0" w:line="240" w:lineRule="auto"/>
        <w:rPr>
          <w:rFonts w:asciiTheme="minorHAnsi" w:hAnsiTheme="minorHAnsi"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992"/>
        <w:gridCol w:w="992"/>
        <w:gridCol w:w="1052"/>
        <w:gridCol w:w="3087"/>
      </w:tblGrid>
      <w:tr w:rsidR="00446B3F" w:rsidRPr="00C769AB" w:rsidTr="00FE166E">
        <w:tc>
          <w:tcPr>
            <w:tcW w:w="1101" w:type="dxa"/>
          </w:tcPr>
          <w:p w:rsidR="00446B3F" w:rsidRPr="00C769AB" w:rsidRDefault="00446B3F" w:rsidP="00FE166E">
            <w:pPr>
              <w:spacing w:line="240" w:lineRule="auto"/>
              <w:jc w:val="center"/>
              <w:rPr>
                <w:rFonts w:asciiTheme="minorHAnsi" w:hAnsiTheme="minorHAnsi" w:cs="Arial"/>
                <w:b/>
                <w:sz w:val="18"/>
                <w:szCs w:val="18"/>
              </w:rPr>
            </w:pPr>
            <w:r w:rsidRPr="00C769AB">
              <w:rPr>
                <w:rFonts w:asciiTheme="minorHAnsi" w:hAnsiTheme="minorHAnsi" w:cs="Arial"/>
                <w:b/>
                <w:sz w:val="18"/>
                <w:szCs w:val="18"/>
                <w:lang w:val="en-US"/>
              </w:rPr>
              <w:br/>
            </w:r>
            <w:r w:rsidRPr="00C769AB">
              <w:rPr>
                <w:rFonts w:asciiTheme="minorHAnsi" w:hAnsiTheme="minorHAnsi" w:cs="Arial"/>
                <w:b/>
                <w:sz w:val="18"/>
                <w:szCs w:val="18"/>
              </w:rPr>
              <w:t>CER</w:t>
            </w:r>
            <w:r w:rsidR="00AE6949" w:rsidRPr="00C769AB">
              <w:rPr>
                <w:rFonts w:asciiTheme="minorHAnsi" w:hAnsiTheme="minorHAnsi" w:cs="Arial"/>
                <w:b/>
                <w:sz w:val="18"/>
                <w:szCs w:val="18"/>
              </w:rPr>
              <w:t xml:space="preserve"> waste</w:t>
            </w:r>
            <w:r w:rsidR="00AF3EF7" w:rsidRPr="00C769AB">
              <w:rPr>
                <w:rFonts w:asciiTheme="minorHAnsi" w:hAnsiTheme="minorHAnsi" w:cs="Arial"/>
                <w:b/>
                <w:sz w:val="18"/>
                <w:szCs w:val="18"/>
              </w:rPr>
              <w:t xml:space="preserve"> code</w:t>
            </w:r>
            <w:r w:rsidR="00AE6949" w:rsidRPr="00C769AB">
              <w:rPr>
                <w:rFonts w:asciiTheme="minorHAnsi" w:hAnsiTheme="minorHAnsi" w:cs="Arial"/>
                <w:b/>
                <w:sz w:val="18"/>
                <w:szCs w:val="18"/>
              </w:rPr>
              <w:t xml:space="preserve"> </w:t>
            </w:r>
          </w:p>
        </w:tc>
        <w:tc>
          <w:tcPr>
            <w:tcW w:w="2268" w:type="dxa"/>
          </w:tcPr>
          <w:p w:rsidR="00446B3F" w:rsidRPr="00C769AB" w:rsidRDefault="00446B3F" w:rsidP="00AE6949">
            <w:pPr>
              <w:spacing w:line="240" w:lineRule="auto"/>
              <w:jc w:val="center"/>
              <w:rPr>
                <w:rFonts w:asciiTheme="minorHAnsi" w:hAnsiTheme="minorHAnsi" w:cs="Arial"/>
                <w:b/>
                <w:sz w:val="18"/>
                <w:szCs w:val="18"/>
              </w:rPr>
            </w:pPr>
            <w:r w:rsidRPr="00C769AB">
              <w:rPr>
                <w:rFonts w:asciiTheme="minorHAnsi" w:hAnsiTheme="minorHAnsi" w:cs="Arial"/>
                <w:b/>
                <w:sz w:val="18"/>
                <w:szCs w:val="18"/>
              </w:rPr>
              <w:t>Descr</w:t>
            </w:r>
            <w:r w:rsidR="00AE6949" w:rsidRPr="00C769AB">
              <w:rPr>
                <w:rFonts w:asciiTheme="minorHAnsi" w:hAnsiTheme="minorHAnsi" w:cs="Arial"/>
                <w:b/>
                <w:sz w:val="18"/>
                <w:szCs w:val="18"/>
              </w:rPr>
              <w:t>iption</w:t>
            </w:r>
          </w:p>
        </w:tc>
        <w:tc>
          <w:tcPr>
            <w:tcW w:w="992" w:type="dxa"/>
          </w:tcPr>
          <w:p w:rsidR="00446B3F" w:rsidRPr="00C769AB" w:rsidRDefault="00446B3F" w:rsidP="00FE166E">
            <w:pPr>
              <w:spacing w:line="240" w:lineRule="auto"/>
              <w:jc w:val="center"/>
              <w:rPr>
                <w:rFonts w:asciiTheme="minorHAnsi" w:hAnsiTheme="minorHAnsi" w:cs="Arial"/>
                <w:b/>
                <w:sz w:val="18"/>
                <w:szCs w:val="18"/>
              </w:rPr>
            </w:pPr>
            <w:r w:rsidRPr="00C769AB">
              <w:rPr>
                <w:rFonts w:asciiTheme="minorHAnsi" w:hAnsiTheme="minorHAnsi" w:cs="Arial"/>
                <w:b/>
                <w:sz w:val="18"/>
                <w:szCs w:val="18"/>
              </w:rPr>
              <w:t>ONU</w:t>
            </w:r>
            <w:r w:rsidR="00AE6949" w:rsidRPr="00C769AB">
              <w:rPr>
                <w:rFonts w:asciiTheme="minorHAnsi" w:hAnsiTheme="minorHAnsi" w:cs="Arial"/>
                <w:b/>
                <w:sz w:val="18"/>
                <w:szCs w:val="18"/>
              </w:rPr>
              <w:t xml:space="preserve"> number</w:t>
            </w:r>
          </w:p>
        </w:tc>
        <w:tc>
          <w:tcPr>
            <w:tcW w:w="992" w:type="dxa"/>
          </w:tcPr>
          <w:p w:rsidR="00446B3F" w:rsidRPr="00C769AB" w:rsidRDefault="00AE6949" w:rsidP="00FE166E">
            <w:pPr>
              <w:spacing w:line="240" w:lineRule="auto"/>
              <w:jc w:val="center"/>
              <w:rPr>
                <w:rFonts w:asciiTheme="minorHAnsi" w:hAnsiTheme="minorHAnsi" w:cs="Arial"/>
                <w:b/>
                <w:sz w:val="18"/>
                <w:szCs w:val="18"/>
              </w:rPr>
            </w:pPr>
            <w:r w:rsidRPr="00C769AB">
              <w:rPr>
                <w:rFonts w:asciiTheme="minorHAnsi" w:hAnsiTheme="minorHAnsi" w:cs="Arial"/>
                <w:b/>
                <w:sz w:val="18"/>
                <w:szCs w:val="18"/>
              </w:rPr>
              <w:t>Transport rank</w:t>
            </w:r>
            <w:r w:rsidR="00446B3F" w:rsidRPr="00C769AB">
              <w:rPr>
                <w:rFonts w:asciiTheme="minorHAnsi" w:hAnsiTheme="minorHAnsi" w:cs="Arial"/>
                <w:b/>
                <w:sz w:val="18"/>
                <w:szCs w:val="18"/>
              </w:rPr>
              <w:t xml:space="preserve"> RID/ADR</w:t>
            </w:r>
          </w:p>
        </w:tc>
        <w:tc>
          <w:tcPr>
            <w:tcW w:w="1052" w:type="dxa"/>
          </w:tcPr>
          <w:p w:rsidR="00446B3F" w:rsidRPr="00C769AB" w:rsidRDefault="00AE6949" w:rsidP="00FE166E">
            <w:pPr>
              <w:spacing w:line="240" w:lineRule="auto"/>
              <w:jc w:val="center"/>
              <w:rPr>
                <w:rFonts w:asciiTheme="minorHAnsi" w:hAnsiTheme="minorHAnsi" w:cs="Arial"/>
                <w:b/>
                <w:sz w:val="18"/>
                <w:szCs w:val="18"/>
              </w:rPr>
            </w:pPr>
            <w:r w:rsidRPr="00C769AB">
              <w:rPr>
                <w:rFonts w:asciiTheme="minorHAnsi" w:hAnsiTheme="minorHAnsi" w:cs="Arial"/>
                <w:b/>
                <w:sz w:val="18"/>
                <w:szCs w:val="18"/>
              </w:rPr>
              <w:t>Hazard rank</w:t>
            </w:r>
          </w:p>
        </w:tc>
        <w:tc>
          <w:tcPr>
            <w:tcW w:w="3087" w:type="dxa"/>
          </w:tcPr>
          <w:p w:rsidR="00446B3F" w:rsidRPr="00C769AB" w:rsidRDefault="00AE6949" w:rsidP="00FE166E">
            <w:pPr>
              <w:spacing w:line="240" w:lineRule="auto"/>
              <w:jc w:val="center"/>
              <w:rPr>
                <w:rFonts w:asciiTheme="minorHAnsi" w:hAnsiTheme="minorHAnsi" w:cs="Arial"/>
                <w:b/>
                <w:sz w:val="18"/>
                <w:szCs w:val="18"/>
              </w:rPr>
            </w:pPr>
            <w:r w:rsidRPr="00C769AB">
              <w:rPr>
                <w:rFonts w:asciiTheme="minorHAnsi" w:hAnsiTheme="minorHAnsi" w:cs="Arial"/>
                <w:b/>
                <w:sz w:val="18"/>
                <w:szCs w:val="18"/>
              </w:rPr>
              <w:t>Contents</w:t>
            </w:r>
          </w:p>
        </w:tc>
      </w:tr>
      <w:tr w:rsidR="00446B3F" w:rsidRPr="00BD0A70" w:rsidTr="00FE166E">
        <w:tc>
          <w:tcPr>
            <w:tcW w:w="1101"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180103*</w:t>
            </w:r>
          </w:p>
        </w:tc>
        <w:tc>
          <w:tcPr>
            <w:tcW w:w="2268" w:type="dxa"/>
            <w:vAlign w:val="center"/>
          </w:tcPr>
          <w:p w:rsidR="00565614" w:rsidRPr="00C769AB" w:rsidRDefault="00565614" w:rsidP="00FE166E">
            <w:pPr>
              <w:spacing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Infected or potentially infected waste (liquid biologic waste)</w:t>
            </w:r>
          </w:p>
        </w:tc>
        <w:tc>
          <w:tcPr>
            <w:tcW w:w="99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3291</w:t>
            </w:r>
          </w:p>
        </w:tc>
        <w:tc>
          <w:tcPr>
            <w:tcW w:w="99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6.2</w:t>
            </w:r>
          </w:p>
        </w:tc>
        <w:tc>
          <w:tcPr>
            <w:tcW w:w="105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H09</w:t>
            </w:r>
          </w:p>
        </w:tc>
        <w:tc>
          <w:tcPr>
            <w:tcW w:w="3087" w:type="dxa"/>
            <w:vAlign w:val="center"/>
          </w:tcPr>
          <w:p w:rsidR="00565614" w:rsidRPr="00C769AB" w:rsidRDefault="00565614" w:rsidP="00565614">
            <w:pPr>
              <w:spacing w:after="0"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Micro-organisms growth substrates,</w:t>
            </w:r>
          </w:p>
          <w:p w:rsidR="00565614" w:rsidRPr="00C769AB" w:rsidRDefault="00565614" w:rsidP="00565614">
            <w:pPr>
              <w:spacing w:after="0"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all liquids that have been in contact with micro-organisms, proteins or DNA</w:t>
            </w:r>
          </w:p>
        </w:tc>
      </w:tr>
      <w:tr w:rsidR="00446B3F" w:rsidRPr="00BD0A70" w:rsidTr="00FE166E">
        <w:tc>
          <w:tcPr>
            <w:tcW w:w="1101"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180103*</w:t>
            </w:r>
          </w:p>
        </w:tc>
        <w:tc>
          <w:tcPr>
            <w:tcW w:w="2268" w:type="dxa"/>
            <w:vAlign w:val="center"/>
          </w:tcPr>
          <w:p w:rsidR="00C726FD" w:rsidRPr="00C769AB" w:rsidRDefault="00C726FD" w:rsidP="00C726FD">
            <w:pPr>
              <w:spacing w:after="0"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 xml:space="preserve">Infected or potentially infected waste </w:t>
            </w:r>
          </w:p>
          <w:p w:rsidR="00C726FD" w:rsidRPr="00C769AB" w:rsidRDefault="00C726FD" w:rsidP="00C726FD">
            <w:pPr>
              <w:spacing w:after="0"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(plates and tubes)</w:t>
            </w:r>
          </w:p>
          <w:p w:rsidR="00C726FD" w:rsidRPr="00C769AB" w:rsidRDefault="00C726FD" w:rsidP="00C726FD">
            <w:pPr>
              <w:spacing w:line="240" w:lineRule="auto"/>
              <w:jc w:val="center"/>
              <w:rPr>
                <w:rFonts w:asciiTheme="minorHAnsi" w:hAnsiTheme="minorHAnsi" w:cs="Arial"/>
                <w:sz w:val="18"/>
                <w:szCs w:val="18"/>
              </w:rPr>
            </w:pPr>
            <w:r w:rsidRPr="00C769AB">
              <w:rPr>
                <w:rFonts w:asciiTheme="minorHAnsi" w:hAnsiTheme="minorHAnsi" w:cs="Arial"/>
                <w:sz w:val="18"/>
                <w:szCs w:val="18"/>
              </w:rPr>
              <w:t>(solid)</w:t>
            </w:r>
          </w:p>
        </w:tc>
        <w:tc>
          <w:tcPr>
            <w:tcW w:w="99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3291</w:t>
            </w:r>
          </w:p>
        </w:tc>
        <w:tc>
          <w:tcPr>
            <w:tcW w:w="99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6.2</w:t>
            </w:r>
          </w:p>
        </w:tc>
        <w:tc>
          <w:tcPr>
            <w:tcW w:w="105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H09</w:t>
            </w:r>
          </w:p>
        </w:tc>
        <w:tc>
          <w:tcPr>
            <w:tcW w:w="3087" w:type="dxa"/>
            <w:vAlign w:val="center"/>
          </w:tcPr>
          <w:p w:rsidR="00446B3F" w:rsidRPr="00C769AB" w:rsidRDefault="00C726FD" w:rsidP="00FE166E">
            <w:pPr>
              <w:spacing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 xml:space="preserve">Petri dishes, test tubes or any </w:t>
            </w:r>
            <w:proofErr w:type="spellStart"/>
            <w:r w:rsidRPr="00C769AB">
              <w:rPr>
                <w:rFonts w:asciiTheme="minorHAnsi" w:hAnsiTheme="minorHAnsi" w:cs="Arial"/>
                <w:sz w:val="18"/>
                <w:szCs w:val="18"/>
                <w:lang w:val="en-US"/>
              </w:rPr>
              <w:t>non powdery</w:t>
            </w:r>
            <w:proofErr w:type="spellEnd"/>
            <w:r w:rsidRPr="00C769AB">
              <w:rPr>
                <w:rFonts w:asciiTheme="minorHAnsi" w:hAnsiTheme="minorHAnsi" w:cs="Arial"/>
                <w:sz w:val="18"/>
                <w:szCs w:val="18"/>
                <w:lang w:val="en-US"/>
              </w:rPr>
              <w:t xml:space="preserve"> solids that have been in contact with micro-organisms, proteins or DNA</w:t>
            </w:r>
          </w:p>
        </w:tc>
      </w:tr>
      <w:tr w:rsidR="00446B3F" w:rsidRPr="00BD0A70" w:rsidTr="00FE166E">
        <w:tc>
          <w:tcPr>
            <w:tcW w:w="1101"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160506*</w:t>
            </w:r>
          </w:p>
        </w:tc>
        <w:tc>
          <w:tcPr>
            <w:tcW w:w="2268" w:type="dxa"/>
            <w:vAlign w:val="center"/>
          </w:tcPr>
          <w:p w:rsidR="00C726FD" w:rsidRPr="00C769AB" w:rsidRDefault="00C726FD" w:rsidP="00FE166E">
            <w:pPr>
              <w:spacing w:line="240" w:lineRule="auto"/>
              <w:jc w:val="center"/>
              <w:rPr>
                <w:rFonts w:asciiTheme="minorHAnsi" w:hAnsiTheme="minorHAnsi" w:cs="Arial"/>
                <w:sz w:val="18"/>
                <w:szCs w:val="18"/>
              </w:rPr>
            </w:pPr>
            <w:proofErr w:type="spellStart"/>
            <w:r w:rsidRPr="00C769AB">
              <w:rPr>
                <w:rFonts w:asciiTheme="minorHAnsi" w:hAnsiTheme="minorHAnsi" w:cs="Arial"/>
                <w:sz w:val="18"/>
                <w:szCs w:val="18"/>
                <w:lang w:val="fr-FR"/>
              </w:rPr>
              <w:t>Lab</w:t>
            </w:r>
            <w:proofErr w:type="spellEnd"/>
            <w:r w:rsidRPr="00C769AB">
              <w:rPr>
                <w:rFonts w:asciiTheme="minorHAnsi" w:hAnsiTheme="minorHAnsi" w:cs="Arial"/>
                <w:sz w:val="18"/>
                <w:szCs w:val="18"/>
                <w:lang w:val="fr-FR"/>
              </w:rPr>
              <w:t xml:space="preserve"> </w:t>
            </w:r>
            <w:proofErr w:type="spellStart"/>
            <w:r w:rsidRPr="00C769AB">
              <w:rPr>
                <w:rFonts w:asciiTheme="minorHAnsi" w:hAnsiTheme="minorHAnsi" w:cs="Arial"/>
                <w:sz w:val="18"/>
                <w:szCs w:val="18"/>
                <w:lang w:val="fr-FR"/>
              </w:rPr>
              <w:t>chemicals</w:t>
            </w:r>
            <w:proofErr w:type="spellEnd"/>
            <w:r w:rsidRPr="00C769AB">
              <w:rPr>
                <w:rFonts w:asciiTheme="minorHAnsi" w:hAnsiTheme="minorHAnsi" w:cs="Arial"/>
                <w:sz w:val="18"/>
                <w:szCs w:val="18"/>
                <w:lang w:val="fr-FR"/>
              </w:rPr>
              <w:t xml:space="preserve"> (</w:t>
            </w:r>
            <w:proofErr w:type="spellStart"/>
            <w:r w:rsidRPr="00C769AB">
              <w:rPr>
                <w:rFonts w:asciiTheme="minorHAnsi" w:hAnsiTheme="minorHAnsi" w:cs="Arial"/>
                <w:sz w:val="18"/>
                <w:szCs w:val="18"/>
                <w:lang w:val="fr-FR"/>
              </w:rPr>
              <w:t>liquid</w:t>
            </w:r>
            <w:proofErr w:type="spellEnd"/>
            <w:r w:rsidRPr="00C769AB">
              <w:rPr>
                <w:rFonts w:asciiTheme="minorHAnsi" w:hAnsiTheme="minorHAnsi" w:cs="Arial"/>
                <w:sz w:val="18"/>
                <w:szCs w:val="18"/>
                <w:lang w:val="fr-FR"/>
              </w:rPr>
              <w:t>)</w:t>
            </w:r>
          </w:p>
        </w:tc>
        <w:tc>
          <w:tcPr>
            <w:tcW w:w="99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3287</w:t>
            </w:r>
          </w:p>
        </w:tc>
        <w:tc>
          <w:tcPr>
            <w:tcW w:w="99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6.1</w:t>
            </w:r>
          </w:p>
        </w:tc>
        <w:tc>
          <w:tcPr>
            <w:tcW w:w="105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H04; H05; H06; H3B</w:t>
            </w:r>
          </w:p>
        </w:tc>
        <w:tc>
          <w:tcPr>
            <w:tcW w:w="3087" w:type="dxa"/>
            <w:vAlign w:val="center"/>
          </w:tcPr>
          <w:p w:rsidR="00C726FD" w:rsidRPr="00C769AB" w:rsidRDefault="00C726FD" w:rsidP="00FE166E">
            <w:pPr>
              <w:spacing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 xml:space="preserve">Solutions containing acids, bases, salts, distaining solutions, acryl-amide gel </w:t>
            </w:r>
            <w:proofErr w:type="spellStart"/>
            <w:r w:rsidRPr="00C769AB">
              <w:rPr>
                <w:rFonts w:asciiTheme="minorHAnsi" w:hAnsiTheme="minorHAnsi" w:cs="Arial"/>
                <w:sz w:val="18"/>
                <w:szCs w:val="18"/>
                <w:lang w:val="en-US"/>
              </w:rPr>
              <w:t>etc</w:t>
            </w:r>
            <w:proofErr w:type="spellEnd"/>
          </w:p>
        </w:tc>
      </w:tr>
      <w:tr w:rsidR="00446B3F" w:rsidRPr="00BD0A70" w:rsidTr="00FE166E">
        <w:tc>
          <w:tcPr>
            <w:tcW w:w="1101" w:type="dxa"/>
            <w:vAlign w:val="center"/>
          </w:tcPr>
          <w:p w:rsidR="00C726FD" w:rsidRPr="00C769AB" w:rsidRDefault="00C726FD" w:rsidP="00FE166E">
            <w:pPr>
              <w:spacing w:line="240" w:lineRule="auto"/>
              <w:jc w:val="center"/>
              <w:rPr>
                <w:rFonts w:asciiTheme="minorHAnsi" w:hAnsiTheme="minorHAnsi" w:cs="Arial"/>
                <w:sz w:val="18"/>
                <w:szCs w:val="18"/>
                <w:lang w:val="en-US"/>
              </w:rPr>
            </w:pPr>
          </w:p>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160506*</w:t>
            </w:r>
          </w:p>
        </w:tc>
        <w:tc>
          <w:tcPr>
            <w:tcW w:w="2268" w:type="dxa"/>
            <w:vAlign w:val="center"/>
          </w:tcPr>
          <w:p w:rsidR="00C726FD" w:rsidRPr="00C769AB" w:rsidRDefault="00C726FD" w:rsidP="00FE166E">
            <w:pPr>
              <w:spacing w:line="240" w:lineRule="auto"/>
              <w:jc w:val="center"/>
              <w:rPr>
                <w:rFonts w:asciiTheme="minorHAnsi" w:hAnsiTheme="minorHAnsi" w:cs="Arial"/>
                <w:sz w:val="18"/>
                <w:szCs w:val="18"/>
              </w:rPr>
            </w:pPr>
          </w:p>
          <w:p w:rsidR="00446B3F" w:rsidRPr="00C769AB" w:rsidRDefault="00C726FD"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Lab chemicals (solid)</w:t>
            </w:r>
          </w:p>
        </w:tc>
        <w:tc>
          <w:tcPr>
            <w:tcW w:w="992" w:type="dxa"/>
            <w:vAlign w:val="center"/>
          </w:tcPr>
          <w:p w:rsidR="00C726FD" w:rsidRPr="00C769AB" w:rsidRDefault="00C726FD" w:rsidP="00FE166E">
            <w:pPr>
              <w:spacing w:line="240" w:lineRule="auto"/>
              <w:jc w:val="center"/>
              <w:rPr>
                <w:rFonts w:asciiTheme="minorHAnsi" w:hAnsiTheme="minorHAnsi" w:cs="Arial"/>
                <w:sz w:val="18"/>
                <w:szCs w:val="18"/>
              </w:rPr>
            </w:pPr>
          </w:p>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3288</w:t>
            </w:r>
          </w:p>
        </w:tc>
        <w:tc>
          <w:tcPr>
            <w:tcW w:w="992" w:type="dxa"/>
            <w:vAlign w:val="center"/>
          </w:tcPr>
          <w:p w:rsidR="00C726FD" w:rsidRPr="00C769AB" w:rsidRDefault="00C726FD" w:rsidP="00FE166E">
            <w:pPr>
              <w:spacing w:line="240" w:lineRule="auto"/>
              <w:jc w:val="center"/>
              <w:rPr>
                <w:rFonts w:asciiTheme="minorHAnsi" w:hAnsiTheme="minorHAnsi" w:cs="Arial"/>
                <w:sz w:val="18"/>
                <w:szCs w:val="18"/>
              </w:rPr>
            </w:pPr>
          </w:p>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6.1</w:t>
            </w:r>
          </w:p>
        </w:tc>
        <w:tc>
          <w:tcPr>
            <w:tcW w:w="1052" w:type="dxa"/>
            <w:vAlign w:val="center"/>
          </w:tcPr>
          <w:p w:rsidR="00C726FD" w:rsidRPr="00C769AB" w:rsidRDefault="00C726FD" w:rsidP="00FE166E">
            <w:pPr>
              <w:spacing w:line="240" w:lineRule="auto"/>
              <w:jc w:val="center"/>
              <w:rPr>
                <w:rFonts w:asciiTheme="minorHAnsi" w:hAnsiTheme="minorHAnsi" w:cs="Arial"/>
                <w:sz w:val="18"/>
                <w:szCs w:val="18"/>
              </w:rPr>
            </w:pPr>
          </w:p>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H04; H05</w:t>
            </w:r>
          </w:p>
        </w:tc>
        <w:tc>
          <w:tcPr>
            <w:tcW w:w="3087" w:type="dxa"/>
            <w:vAlign w:val="center"/>
          </w:tcPr>
          <w:p w:rsidR="00C726FD" w:rsidRPr="00C769AB" w:rsidRDefault="00C726FD" w:rsidP="00FE166E">
            <w:pPr>
              <w:spacing w:line="240" w:lineRule="auto"/>
              <w:jc w:val="center"/>
              <w:rPr>
                <w:rFonts w:asciiTheme="minorHAnsi" w:hAnsiTheme="minorHAnsi" w:cs="Arial"/>
                <w:sz w:val="18"/>
                <w:szCs w:val="18"/>
                <w:lang w:val="en-US"/>
              </w:rPr>
            </w:pPr>
          </w:p>
          <w:p w:rsidR="00446B3F" w:rsidRPr="00C769AB" w:rsidRDefault="00C726FD" w:rsidP="00FE166E">
            <w:pPr>
              <w:spacing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Acryl-amide gel, agar gel</w:t>
            </w:r>
          </w:p>
        </w:tc>
      </w:tr>
      <w:tr w:rsidR="00446B3F" w:rsidRPr="00BD0A70" w:rsidTr="00FE166E">
        <w:tc>
          <w:tcPr>
            <w:tcW w:w="1101"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150202*</w:t>
            </w:r>
          </w:p>
        </w:tc>
        <w:tc>
          <w:tcPr>
            <w:tcW w:w="2268" w:type="dxa"/>
            <w:vAlign w:val="center"/>
          </w:tcPr>
          <w:p w:rsidR="00C726FD" w:rsidRPr="00C769AB" w:rsidRDefault="00C726FD" w:rsidP="00FE166E">
            <w:pPr>
              <w:spacing w:line="240" w:lineRule="auto"/>
              <w:jc w:val="center"/>
              <w:rPr>
                <w:rFonts w:asciiTheme="minorHAnsi" w:hAnsiTheme="minorHAnsi" w:cs="Arial"/>
                <w:sz w:val="18"/>
                <w:szCs w:val="18"/>
                <w:lang w:val="en-US"/>
              </w:rPr>
            </w:pPr>
          </w:p>
          <w:p w:rsidR="00C726FD" w:rsidRPr="00C769AB" w:rsidRDefault="00C726FD" w:rsidP="00FE166E">
            <w:pPr>
              <w:spacing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Absorbent and filtrating materials, cloths and security garments</w:t>
            </w:r>
          </w:p>
        </w:tc>
        <w:tc>
          <w:tcPr>
            <w:tcW w:w="99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3077</w:t>
            </w:r>
          </w:p>
        </w:tc>
        <w:tc>
          <w:tcPr>
            <w:tcW w:w="99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9</w:t>
            </w:r>
          </w:p>
        </w:tc>
        <w:tc>
          <w:tcPr>
            <w:tcW w:w="105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H04; H05</w:t>
            </w:r>
          </w:p>
        </w:tc>
        <w:tc>
          <w:tcPr>
            <w:tcW w:w="3087" w:type="dxa"/>
            <w:vAlign w:val="center"/>
          </w:tcPr>
          <w:p w:rsidR="00446B3F" w:rsidRPr="00C769AB" w:rsidRDefault="00C726FD" w:rsidP="00FE166E">
            <w:pPr>
              <w:spacing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Used paper, filter paper, rubber, gloves, chromatography residues</w:t>
            </w:r>
          </w:p>
        </w:tc>
      </w:tr>
      <w:tr w:rsidR="00446B3F" w:rsidRPr="00BD0A70" w:rsidTr="00FE166E">
        <w:tc>
          <w:tcPr>
            <w:tcW w:w="1101"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150110*</w:t>
            </w:r>
          </w:p>
        </w:tc>
        <w:tc>
          <w:tcPr>
            <w:tcW w:w="2268" w:type="dxa"/>
            <w:vAlign w:val="center"/>
          </w:tcPr>
          <w:p w:rsidR="00C726FD" w:rsidRPr="00C769AB" w:rsidRDefault="00C726FD" w:rsidP="00FE166E">
            <w:pPr>
              <w:spacing w:line="240" w:lineRule="auto"/>
              <w:jc w:val="center"/>
              <w:rPr>
                <w:rFonts w:asciiTheme="minorHAnsi" w:hAnsiTheme="minorHAnsi" w:cs="Arial"/>
                <w:sz w:val="18"/>
                <w:szCs w:val="18"/>
                <w:lang w:val="en-US"/>
              </w:rPr>
            </w:pPr>
          </w:p>
          <w:p w:rsidR="00446B3F" w:rsidRPr="00C769AB" w:rsidRDefault="00C726FD" w:rsidP="00FE166E">
            <w:pPr>
              <w:spacing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 xml:space="preserve">Glass, plastic and metal containers having </w:t>
            </w:r>
            <w:r w:rsidRPr="00C769AB">
              <w:rPr>
                <w:rFonts w:asciiTheme="minorHAnsi" w:hAnsiTheme="minorHAnsi" w:cs="Arial"/>
                <w:sz w:val="18"/>
                <w:szCs w:val="18"/>
                <w:lang w:val="en-US"/>
              </w:rPr>
              <w:lastRenderedPageBreak/>
              <w:t>contained hazardous substances</w:t>
            </w:r>
          </w:p>
        </w:tc>
        <w:tc>
          <w:tcPr>
            <w:tcW w:w="99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lastRenderedPageBreak/>
              <w:t>-</w:t>
            </w:r>
          </w:p>
        </w:tc>
        <w:tc>
          <w:tcPr>
            <w:tcW w:w="99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3 – 6.1</w:t>
            </w:r>
          </w:p>
        </w:tc>
        <w:tc>
          <w:tcPr>
            <w:tcW w:w="1052" w:type="dxa"/>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H05</w:t>
            </w:r>
          </w:p>
        </w:tc>
        <w:tc>
          <w:tcPr>
            <w:tcW w:w="3087" w:type="dxa"/>
            <w:vAlign w:val="center"/>
          </w:tcPr>
          <w:p w:rsidR="00446B3F" w:rsidRPr="00C769AB" w:rsidRDefault="00C726FD" w:rsidP="00FE166E">
            <w:pPr>
              <w:spacing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Reagents bottles, pipette Pasteur, syringes, glass shards, plastic bottles, metal containers</w:t>
            </w:r>
          </w:p>
        </w:tc>
      </w:tr>
      <w:tr w:rsidR="00446B3F" w:rsidRPr="00BD0A70" w:rsidTr="00FE166E">
        <w:tc>
          <w:tcPr>
            <w:tcW w:w="1101" w:type="dxa"/>
            <w:tcBorders>
              <w:top w:val="single" w:sz="4" w:space="0" w:color="auto"/>
              <w:left w:val="single" w:sz="4" w:space="0" w:color="auto"/>
              <w:bottom w:val="single" w:sz="4" w:space="0" w:color="auto"/>
              <w:right w:val="single" w:sz="4" w:space="0" w:color="auto"/>
            </w:tcBorders>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lastRenderedPageBreak/>
              <w:t>160211*</w:t>
            </w:r>
          </w:p>
        </w:tc>
        <w:tc>
          <w:tcPr>
            <w:tcW w:w="2268" w:type="dxa"/>
            <w:tcBorders>
              <w:top w:val="single" w:sz="4" w:space="0" w:color="auto"/>
              <w:left w:val="single" w:sz="4" w:space="0" w:color="auto"/>
              <w:bottom w:val="single" w:sz="4" w:space="0" w:color="auto"/>
              <w:right w:val="single" w:sz="4" w:space="0" w:color="auto"/>
            </w:tcBorders>
            <w:vAlign w:val="center"/>
          </w:tcPr>
          <w:p w:rsidR="00446B3F" w:rsidRPr="00C769AB" w:rsidRDefault="00C726FD"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Refrigerators</w:t>
            </w:r>
          </w:p>
        </w:tc>
        <w:tc>
          <w:tcPr>
            <w:tcW w:w="992" w:type="dxa"/>
            <w:tcBorders>
              <w:top w:val="single" w:sz="4" w:space="0" w:color="auto"/>
              <w:left w:val="single" w:sz="4" w:space="0" w:color="auto"/>
              <w:bottom w:val="single" w:sz="4" w:space="0" w:color="auto"/>
              <w:right w:val="single" w:sz="4" w:space="0" w:color="auto"/>
            </w:tcBorders>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NO ADR</w:t>
            </w:r>
          </w:p>
        </w:tc>
        <w:tc>
          <w:tcPr>
            <w:tcW w:w="992" w:type="dxa"/>
            <w:tcBorders>
              <w:top w:val="single" w:sz="4" w:space="0" w:color="auto"/>
              <w:left w:val="single" w:sz="4" w:space="0" w:color="auto"/>
              <w:bottom w:val="single" w:sz="4" w:space="0" w:color="auto"/>
              <w:right w:val="single" w:sz="4" w:space="0" w:color="auto"/>
            </w:tcBorders>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w:t>
            </w:r>
          </w:p>
        </w:tc>
        <w:tc>
          <w:tcPr>
            <w:tcW w:w="1052" w:type="dxa"/>
            <w:tcBorders>
              <w:top w:val="single" w:sz="4" w:space="0" w:color="auto"/>
              <w:left w:val="single" w:sz="4" w:space="0" w:color="auto"/>
              <w:bottom w:val="single" w:sz="4" w:space="0" w:color="auto"/>
              <w:right w:val="single" w:sz="4" w:space="0" w:color="auto"/>
            </w:tcBorders>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H14</w:t>
            </w:r>
          </w:p>
        </w:tc>
        <w:tc>
          <w:tcPr>
            <w:tcW w:w="3087" w:type="dxa"/>
            <w:tcBorders>
              <w:top w:val="single" w:sz="4" w:space="0" w:color="auto"/>
              <w:left w:val="single" w:sz="4" w:space="0" w:color="auto"/>
              <w:bottom w:val="single" w:sz="4" w:space="0" w:color="auto"/>
              <w:right w:val="single" w:sz="4" w:space="0" w:color="auto"/>
            </w:tcBorders>
            <w:vAlign w:val="center"/>
          </w:tcPr>
          <w:p w:rsidR="00C726FD" w:rsidRPr="00C769AB" w:rsidRDefault="00C726FD" w:rsidP="00FE166E">
            <w:pPr>
              <w:spacing w:line="240" w:lineRule="auto"/>
              <w:jc w:val="center"/>
              <w:rPr>
                <w:rFonts w:asciiTheme="minorHAnsi" w:hAnsiTheme="minorHAnsi" w:cs="Arial"/>
                <w:sz w:val="18"/>
                <w:szCs w:val="18"/>
                <w:lang w:val="en-US"/>
              </w:rPr>
            </w:pPr>
          </w:p>
          <w:p w:rsidR="00446B3F" w:rsidRPr="00C769AB" w:rsidRDefault="00C726FD" w:rsidP="00FE166E">
            <w:pPr>
              <w:spacing w:line="240" w:lineRule="auto"/>
              <w:jc w:val="center"/>
              <w:rPr>
                <w:rFonts w:asciiTheme="minorHAnsi" w:hAnsiTheme="minorHAnsi" w:cs="Arial"/>
                <w:sz w:val="18"/>
                <w:szCs w:val="18"/>
                <w:lang w:val="en-US"/>
              </w:rPr>
            </w:pPr>
            <w:r w:rsidRPr="00C769AB">
              <w:rPr>
                <w:rFonts w:asciiTheme="minorHAnsi" w:hAnsiTheme="minorHAnsi" w:cs="Arial"/>
                <w:sz w:val="18"/>
                <w:szCs w:val="18"/>
                <w:lang w:val="en-US"/>
              </w:rPr>
              <w:t>Refrigerators containing CFC, HCFC, HFC</w:t>
            </w:r>
          </w:p>
        </w:tc>
      </w:tr>
      <w:tr w:rsidR="00446B3F" w:rsidRPr="00C769AB" w:rsidTr="00FE166E">
        <w:tc>
          <w:tcPr>
            <w:tcW w:w="1101" w:type="dxa"/>
            <w:tcBorders>
              <w:top w:val="single" w:sz="4" w:space="0" w:color="auto"/>
              <w:left w:val="single" w:sz="4" w:space="0" w:color="auto"/>
              <w:bottom w:val="single" w:sz="4" w:space="0" w:color="auto"/>
              <w:right w:val="single" w:sz="4" w:space="0" w:color="auto"/>
            </w:tcBorders>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160213*</w:t>
            </w:r>
          </w:p>
        </w:tc>
        <w:tc>
          <w:tcPr>
            <w:tcW w:w="2268" w:type="dxa"/>
            <w:tcBorders>
              <w:top w:val="single" w:sz="4" w:space="0" w:color="auto"/>
              <w:left w:val="single" w:sz="4" w:space="0" w:color="auto"/>
              <w:bottom w:val="single" w:sz="4" w:space="0" w:color="auto"/>
              <w:right w:val="single" w:sz="4" w:space="0" w:color="auto"/>
            </w:tcBorders>
            <w:vAlign w:val="center"/>
          </w:tcPr>
          <w:p w:rsidR="00C726FD" w:rsidRPr="00C769AB" w:rsidRDefault="00C726FD" w:rsidP="00FE166E">
            <w:pPr>
              <w:spacing w:line="240" w:lineRule="auto"/>
              <w:jc w:val="center"/>
              <w:rPr>
                <w:rFonts w:asciiTheme="minorHAnsi" w:hAnsiTheme="minorHAnsi" w:cs="Arial"/>
                <w:sz w:val="18"/>
                <w:szCs w:val="18"/>
              </w:rPr>
            </w:pPr>
          </w:p>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Video</w:t>
            </w:r>
          </w:p>
        </w:tc>
        <w:tc>
          <w:tcPr>
            <w:tcW w:w="992" w:type="dxa"/>
            <w:tcBorders>
              <w:top w:val="single" w:sz="4" w:space="0" w:color="auto"/>
              <w:left w:val="single" w:sz="4" w:space="0" w:color="auto"/>
              <w:bottom w:val="single" w:sz="4" w:space="0" w:color="auto"/>
              <w:right w:val="single" w:sz="4" w:space="0" w:color="auto"/>
            </w:tcBorders>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NO ADR</w:t>
            </w:r>
          </w:p>
        </w:tc>
        <w:tc>
          <w:tcPr>
            <w:tcW w:w="992" w:type="dxa"/>
            <w:tcBorders>
              <w:top w:val="single" w:sz="4" w:space="0" w:color="auto"/>
              <w:left w:val="single" w:sz="4" w:space="0" w:color="auto"/>
              <w:bottom w:val="single" w:sz="4" w:space="0" w:color="auto"/>
              <w:right w:val="single" w:sz="4" w:space="0" w:color="auto"/>
            </w:tcBorders>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w:t>
            </w:r>
          </w:p>
        </w:tc>
        <w:tc>
          <w:tcPr>
            <w:tcW w:w="1052" w:type="dxa"/>
            <w:tcBorders>
              <w:top w:val="single" w:sz="4" w:space="0" w:color="auto"/>
              <w:left w:val="single" w:sz="4" w:space="0" w:color="auto"/>
              <w:bottom w:val="single" w:sz="4" w:space="0" w:color="auto"/>
              <w:right w:val="single" w:sz="4" w:space="0" w:color="auto"/>
            </w:tcBorders>
            <w:vAlign w:val="center"/>
          </w:tcPr>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H05</w:t>
            </w:r>
          </w:p>
        </w:tc>
        <w:tc>
          <w:tcPr>
            <w:tcW w:w="3087" w:type="dxa"/>
            <w:tcBorders>
              <w:top w:val="single" w:sz="4" w:space="0" w:color="auto"/>
              <w:left w:val="single" w:sz="4" w:space="0" w:color="auto"/>
              <w:bottom w:val="single" w:sz="4" w:space="0" w:color="auto"/>
              <w:right w:val="single" w:sz="4" w:space="0" w:color="auto"/>
            </w:tcBorders>
            <w:vAlign w:val="center"/>
          </w:tcPr>
          <w:p w:rsidR="00446B3F" w:rsidRPr="00C769AB" w:rsidRDefault="00C726FD"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Video sets</w:t>
            </w:r>
          </w:p>
        </w:tc>
      </w:tr>
      <w:tr w:rsidR="00446B3F" w:rsidRPr="00C769AB" w:rsidTr="00FE166E">
        <w:tc>
          <w:tcPr>
            <w:tcW w:w="1101" w:type="dxa"/>
            <w:tcBorders>
              <w:top w:val="single" w:sz="4" w:space="0" w:color="auto"/>
              <w:left w:val="single" w:sz="4" w:space="0" w:color="auto"/>
              <w:bottom w:val="single" w:sz="4" w:space="0" w:color="auto"/>
              <w:right w:val="single" w:sz="4" w:space="0" w:color="auto"/>
            </w:tcBorders>
            <w:vAlign w:val="center"/>
          </w:tcPr>
          <w:p w:rsidR="00C726FD" w:rsidRPr="00C769AB" w:rsidRDefault="00C726FD" w:rsidP="00FE166E">
            <w:pPr>
              <w:spacing w:line="240" w:lineRule="auto"/>
              <w:jc w:val="center"/>
              <w:rPr>
                <w:rFonts w:asciiTheme="minorHAnsi" w:hAnsiTheme="minorHAnsi" w:cs="Arial"/>
                <w:sz w:val="18"/>
                <w:szCs w:val="18"/>
              </w:rPr>
            </w:pPr>
          </w:p>
          <w:p w:rsidR="00446B3F" w:rsidRPr="00C769AB" w:rsidRDefault="00446B3F"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160214*</w:t>
            </w:r>
          </w:p>
        </w:tc>
        <w:tc>
          <w:tcPr>
            <w:tcW w:w="2268" w:type="dxa"/>
            <w:tcBorders>
              <w:top w:val="single" w:sz="4" w:space="0" w:color="auto"/>
              <w:left w:val="single" w:sz="4" w:space="0" w:color="auto"/>
              <w:bottom w:val="single" w:sz="4" w:space="0" w:color="auto"/>
              <w:right w:val="single" w:sz="4" w:space="0" w:color="auto"/>
            </w:tcBorders>
            <w:vAlign w:val="center"/>
          </w:tcPr>
          <w:p w:rsidR="00C726FD" w:rsidRPr="00C769AB" w:rsidRDefault="00C726FD" w:rsidP="00FE166E">
            <w:pPr>
              <w:spacing w:line="240" w:lineRule="auto"/>
              <w:jc w:val="center"/>
              <w:rPr>
                <w:rFonts w:asciiTheme="minorHAnsi" w:hAnsiTheme="minorHAnsi" w:cs="Arial"/>
                <w:sz w:val="18"/>
                <w:szCs w:val="18"/>
              </w:rPr>
            </w:pPr>
          </w:p>
          <w:p w:rsidR="00446B3F" w:rsidRPr="00C769AB" w:rsidRDefault="00C726FD" w:rsidP="00FE166E">
            <w:pPr>
              <w:spacing w:line="240" w:lineRule="auto"/>
              <w:jc w:val="center"/>
              <w:rPr>
                <w:rFonts w:asciiTheme="minorHAnsi" w:hAnsiTheme="minorHAnsi" w:cs="Arial"/>
                <w:sz w:val="18"/>
                <w:szCs w:val="18"/>
              </w:rPr>
            </w:pPr>
            <w:r w:rsidRPr="00C769AB">
              <w:rPr>
                <w:rFonts w:asciiTheme="minorHAnsi" w:hAnsiTheme="minorHAnsi" w:cs="Arial"/>
                <w:sz w:val="18"/>
                <w:szCs w:val="18"/>
              </w:rPr>
              <w:t>Out of order equipment</w:t>
            </w:r>
          </w:p>
        </w:tc>
        <w:tc>
          <w:tcPr>
            <w:tcW w:w="992" w:type="dxa"/>
            <w:tcBorders>
              <w:top w:val="single" w:sz="4" w:space="0" w:color="auto"/>
              <w:left w:val="single" w:sz="4" w:space="0" w:color="auto"/>
              <w:bottom w:val="single" w:sz="4" w:space="0" w:color="auto"/>
              <w:right w:val="single" w:sz="4" w:space="0" w:color="auto"/>
            </w:tcBorders>
            <w:vAlign w:val="center"/>
          </w:tcPr>
          <w:p w:rsidR="00446B3F" w:rsidRPr="00C769AB" w:rsidRDefault="00446B3F" w:rsidP="00FE166E">
            <w:pPr>
              <w:spacing w:line="240" w:lineRule="auto"/>
              <w:jc w:val="center"/>
              <w:rPr>
                <w:rFonts w:asciiTheme="minorHAnsi" w:hAnsiTheme="minorHAnsi" w:cs="Arial"/>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446B3F" w:rsidRPr="00C769AB" w:rsidRDefault="00446B3F" w:rsidP="00FE166E">
            <w:pPr>
              <w:spacing w:line="240" w:lineRule="auto"/>
              <w:jc w:val="center"/>
              <w:rPr>
                <w:rFonts w:asciiTheme="minorHAnsi" w:hAnsiTheme="minorHAnsi" w:cs="Arial"/>
                <w:sz w:val="18"/>
                <w:szCs w:val="18"/>
              </w:rPr>
            </w:pPr>
          </w:p>
        </w:tc>
        <w:tc>
          <w:tcPr>
            <w:tcW w:w="1052" w:type="dxa"/>
            <w:tcBorders>
              <w:top w:val="single" w:sz="4" w:space="0" w:color="auto"/>
              <w:left w:val="single" w:sz="4" w:space="0" w:color="auto"/>
              <w:bottom w:val="single" w:sz="4" w:space="0" w:color="auto"/>
              <w:right w:val="single" w:sz="4" w:space="0" w:color="auto"/>
            </w:tcBorders>
            <w:vAlign w:val="center"/>
          </w:tcPr>
          <w:p w:rsidR="00446B3F" w:rsidRPr="00C769AB" w:rsidRDefault="00446B3F" w:rsidP="00FE166E">
            <w:pPr>
              <w:spacing w:line="240" w:lineRule="auto"/>
              <w:jc w:val="center"/>
              <w:rPr>
                <w:rFonts w:asciiTheme="minorHAnsi" w:hAnsiTheme="minorHAnsi" w:cs="Arial"/>
                <w:sz w:val="18"/>
                <w:szCs w:val="18"/>
              </w:rPr>
            </w:pPr>
          </w:p>
        </w:tc>
        <w:tc>
          <w:tcPr>
            <w:tcW w:w="3087" w:type="dxa"/>
            <w:tcBorders>
              <w:top w:val="single" w:sz="4" w:space="0" w:color="auto"/>
              <w:left w:val="single" w:sz="4" w:space="0" w:color="auto"/>
              <w:bottom w:val="single" w:sz="4" w:space="0" w:color="auto"/>
              <w:right w:val="single" w:sz="4" w:space="0" w:color="auto"/>
            </w:tcBorders>
            <w:vAlign w:val="center"/>
          </w:tcPr>
          <w:p w:rsidR="00446B3F" w:rsidRPr="00C769AB" w:rsidRDefault="00C726FD" w:rsidP="00C726FD">
            <w:pPr>
              <w:spacing w:line="240" w:lineRule="auto"/>
              <w:jc w:val="center"/>
              <w:rPr>
                <w:rFonts w:asciiTheme="minorHAnsi" w:hAnsiTheme="minorHAnsi" w:cs="Arial"/>
                <w:sz w:val="18"/>
                <w:szCs w:val="18"/>
              </w:rPr>
            </w:pPr>
            <w:r w:rsidRPr="00C769AB">
              <w:rPr>
                <w:rFonts w:asciiTheme="minorHAnsi" w:hAnsiTheme="minorHAnsi" w:cs="Arial"/>
                <w:sz w:val="18"/>
                <w:szCs w:val="18"/>
              </w:rPr>
              <w:t>Computers, printers</w:t>
            </w:r>
          </w:p>
        </w:tc>
      </w:tr>
    </w:tbl>
    <w:p w:rsidR="000E320E" w:rsidRPr="00C769AB" w:rsidRDefault="000E320E" w:rsidP="00446B3F">
      <w:pPr>
        <w:spacing w:line="240" w:lineRule="auto"/>
        <w:rPr>
          <w:rFonts w:asciiTheme="minorHAnsi" w:hAnsiTheme="minorHAnsi" w:cs="Arial"/>
          <w:sz w:val="24"/>
          <w:szCs w:val="24"/>
        </w:rPr>
      </w:pPr>
    </w:p>
    <w:p w:rsidR="007647E4" w:rsidRPr="00C769AB" w:rsidRDefault="007647E4" w:rsidP="007647E4">
      <w:pPr>
        <w:spacing w:line="240" w:lineRule="auto"/>
        <w:rPr>
          <w:rFonts w:asciiTheme="minorHAnsi" w:hAnsiTheme="minorHAnsi" w:cs="Arial"/>
          <w:lang w:val="en-US"/>
        </w:rPr>
      </w:pPr>
      <w:r w:rsidRPr="00C769AB">
        <w:rPr>
          <w:rFonts w:asciiTheme="minorHAnsi" w:hAnsiTheme="minorHAnsi" w:cs="Arial"/>
          <w:lang w:val="en-US"/>
        </w:rPr>
        <w:t xml:space="preserve">For any other typology of waste product please refer to the reference standard (i.e. organic </w:t>
      </w:r>
      <w:proofErr w:type="gramStart"/>
      <w:r w:rsidRPr="00C769AB">
        <w:rPr>
          <w:rFonts w:asciiTheme="minorHAnsi" w:hAnsiTheme="minorHAnsi" w:cs="Arial"/>
          <w:lang w:val="en-US"/>
        </w:rPr>
        <w:t>Cl  and</w:t>
      </w:r>
      <w:proofErr w:type="gramEnd"/>
      <w:r w:rsidRPr="00C769AB">
        <w:rPr>
          <w:rFonts w:asciiTheme="minorHAnsi" w:hAnsiTheme="minorHAnsi" w:cs="Arial"/>
          <w:lang w:val="en-US"/>
        </w:rPr>
        <w:t xml:space="preserve"> non Cl compounds, expired reagents, toners etc.).</w:t>
      </w:r>
    </w:p>
    <w:p w:rsidR="000E320E" w:rsidRPr="00C769AB" w:rsidRDefault="000E320E" w:rsidP="00446B3F">
      <w:pPr>
        <w:spacing w:line="240" w:lineRule="auto"/>
        <w:rPr>
          <w:rFonts w:asciiTheme="minorHAnsi" w:hAnsiTheme="minorHAnsi" w:cs="Arial"/>
          <w:lang w:val="en-US"/>
        </w:rPr>
      </w:pPr>
    </w:p>
    <w:p w:rsidR="00446B3F" w:rsidRPr="004A653B" w:rsidRDefault="007647E4" w:rsidP="00C769AB">
      <w:pPr>
        <w:pStyle w:val="Heading3"/>
        <w:rPr>
          <w:rFonts w:asciiTheme="minorHAnsi" w:hAnsiTheme="minorHAnsi"/>
          <w:lang w:val="en-US"/>
        </w:rPr>
      </w:pPr>
      <w:bookmarkStart w:id="28" w:name="_Toc417553604"/>
      <w:r w:rsidRPr="004A653B">
        <w:rPr>
          <w:rFonts w:asciiTheme="minorHAnsi" w:hAnsiTheme="minorHAnsi"/>
          <w:lang w:val="en-US"/>
        </w:rPr>
        <w:t>1.7.2. Disposal</w:t>
      </w:r>
      <w:bookmarkEnd w:id="28"/>
    </w:p>
    <w:p w:rsidR="007647E4" w:rsidRPr="00C769AB" w:rsidRDefault="007647E4" w:rsidP="007647E4">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Waste must be collected in the dedicated containers according to the different typologies. Each container must be labelled with its category, code and source laboratory. The label must be placed on the container prior to its usage.  All labels, plastic bags and containers are available from room n.6</w:t>
      </w:r>
      <w:r w:rsidR="00A6036F" w:rsidRPr="00C769AB">
        <w:rPr>
          <w:rFonts w:asciiTheme="minorHAnsi" w:hAnsiTheme="minorHAnsi" w:cs="Arial"/>
          <w:lang w:val="en-US"/>
        </w:rPr>
        <w:t>1</w:t>
      </w:r>
      <w:r w:rsidRPr="00C769AB">
        <w:rPr>
          <w:rFonts w:asciiTheme="minorHAnsi" w:hAnsiTheme="minorHAnsi" w:cs="Arial"/>
          <w:lang w:val="en-US"/>
        </w:rPr>
        <w:t xml:space="preserve"> in the LAP. </w:t>
      </w:r>
    </w:p>
    <w:p w:rsidR="007647E4" w:rsidRPr="00C769AB" w:rsidRDefault="007647E4" w:rsidP="007647E4">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IN CASE OF ANY DOUBT IT IS NECESSARY TO CONTACT THE HEAD OF LABORATORY.</w:t>
      </w:r>
    </w:p>
    <w:p w:rsidR="007647E4" w:rsidRPr="00C769AB" w:rsidRDefault="007647E4" w:rsidP="007647E4">
      <w:pPr>
        <w:autoSpaceDE w:val="0"/>
        <w:autoSpaceDN w:val="0"/>
        <w:adjustRightInd w:val="0"/>
        <w:spacing w:after="0" w:line="240" w:lineRule="auto"/>
        <w:jc w:val="both"/>
        <w:rPr>
          <w:rFonts w:asciiTheme="minorHAnsi" w:hAnsiTheme="minorHAnsi" w:cs="Arial"/>
          <w:lang w:val="en-US"/>
        </w:rPr>
      </w:pPr>
    </w:p>
    <w:p w:rsidR="007647E4" w:rsidRPr="00C769AB" w:rsidRDefault="007647E4" w:rsidP="007647E4">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Waste must be collected in the dedicated containers according to the different typologies. Each container must be labelled with its category, code</w:t>
      </w:r>
      <w:r w:rsidR="00DC70D0" w:rsidRPr="00C769AB">
        <w:rPr>
          <w:rFonts w:asciiTheme="minorHAnsi" w:hAnsiTheme="minorHAnsi" w:cs="Arial"/>
          <w:lang w:val="en-US"/>
        </w:rPr>
        <w:t xml:space="preserve"> </w:t>
      </w:r>
      <w:r w:rsidR="00DC70D0" w:rsidRPr="00C769AB">
        <w:rPr>
          <w:rFonts w:asciiTheme="minorHAnsi" w:hAnsiTheme="minorHAnsi" w:cs="Arial"/>
          <w:b/>
          <w:lang w:val="en-US"/>
        </w:rPr>
        <w:t xml:space="preserve">(as per above </w:t>
      </w:r>
      <w:proofErr w:type="gramStart"/>
      <w:r w:rsidR="00DC70D0" w:rsidRPr="00C769AB">
        <w:rPr>
          <w:rFonts w:asciiTheme="minorHAnsi" w:hAnsiTheme="minorHAnsi" w:cs="Arial"/>
          <w:b/>
          <w:lang w:val="en-US"/>
        </w:rPr>
        <w:t>table)</w:t>
      </w:r>
      <w:r w:rsidR="00DC70D0" w:rsidRPr="00C769AB">
        <w:rPr>
          <w:rFonts w:asciiTheme="minorHAnsi" w:hAnsiTheme="minorHAnsi" w:cs="Arial"/>
          <w:lang w:val="en-US"/>
        </w:rPr>
        <w:t xml:space="preserve"> </w:t>
      </w:r>
      <w:r w:rsidRPr="00C769AB">
        <w:rPr>
          <w:rFonts w:asciiTheme="minorHAnsi" w:hAnsiTheme="minorHAnsi" w:cs="Arial"/>
          <w:lang w:val="en-US"/>
        </w:rPr>
        <w:t xml:space="preserve"> and</w:t>
      </w:r>
      <w:proofErr w:type="gramEnd"/>
      <w:r w:rsidRPr="00C769AB">
        <w:rPr>
          <w:rFonts w:asciiTheme="minorHAnsi" w:hAnsiTheme="minorHAnsi" w:cs="Arial"/>
          <w:lang w:val="en-US"/>
        </w:rPr>
        <w:t xml:space="preserve"> source laboratory. The label must be placed on the container prior to its usage.  All labels, plastic bags and containers are available from room n.62 in the LAP. </w:t>
      </w:r>
    </w:p>
    <w:p w:rsidR="007647E4" w:rsidRPr="00C769AB" w:rsidRDefault="00DC70D0" w:rsidP="007647E4">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b/>
          <w:lang w:val="en-US"/>
        </w:rPr>
        <w:t>In case of any doubt it is necessary to contact the head of laboratory.</w:t>
      </w:r>
    </w:p>
    <w:p w:rsidR="00DC70D0" w:rsidRPr="00C769AB" w:rsidRDefault="00DC70D0" w:rsidP="007647E4">
      <w:pPr>
        <w:autoSpaceDE w:val="0"/>
        <w:autoSpaceDN w:val="0"/>
        <w:adjustRightInd w:val="0"/>
        <w:spacing w:after="0" w:line="240" w:lineRule="auto"/>
        <w:jc w:val="both"/>
        <w:rPr>
          <w:rFonts w:asciiTheme="minorHAnsi" w:hAnsiTheme="minorHAnsi" w:cs="Arial"/>
          <w:lang w:val="en-US"/>
        </w:rPr>
      </w:pPr>
    </w:p>
    <w:p w:rsidR="007647E4" w:rsidRPr="00C769AB" w:rsidRDefault="007647E4" w:rsidP="007647E4">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 xml:space="preserve">-Make sure all labels are filled in correctly and clearly. </w:t>
      </w:r>
      <w:r w:rsidRPr="00C769AB">
        <w:rPr>
          <w:rFonts w:asciiTheme="minorHAnsi" w:hAnsiTheme="minorHAnsi" w:cs="Arial"/>
          <w:b/>
          <w:lang w:val="en-US"/>
        </w:rPr>
        <w:t>It is in the Head of Lab responsibilities to make sure the contents in the disposal containers correspond to the CER code on the label</w:t>
      </w:r>
      <w:r w:rsidRPr="00C769AB">
        <w:rPr>
          <w:rFonts w:asciiTheme="minorHAnsi" w:hAnsiTheme="minorHAnsi" w:cs="Arial"/>
          <w:lang w:val="en-US"/>
        </w:rPr>
        <w:t>.</w:t>
      </w:r>
    </w:p>
    <w:p w:rsidR="007647E4" w:rsidRPr="00C769AB" w:rsidRDefault="007647E4" w:rsidP="007647E4">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-Hazardous waste must not be kept in the laboratory longer than necessary.</w:t>
      </w:r>
    </w:p>
    <w:p w:rsidR="007647E4" w:rsidRPr="00C769AB" w:rsidRDefault="007647E4" w:rsidP="007647E4">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w:t>
      </w:r>
      <w:r w:rsidRPr="00C769AB">
        <w:rPr>
          <w:rFonts w:asciiTheme="minorHAnsi" w:hAnsiTheme="minorHAnsi" w:cs="Arial"/>
          <w:b/>
          <w:lang w:val="en-US"/>
        </w:rPr>
        <w:t xml:space="preserve">It is good practice to dispose of different chemicals according to their compatibility, in order to use a minimum number of containers. It is necessary to know properties and compatibilities of all chemicals used during lab experiences; for all information on chemicals incompatibility refer to the security tabs present in the laboratory premises or </w:t>
      </w:r>
      <w:r w:rsidR="00A6036F" w:rsidRPr="00C769AB">
        <w:rPr>
          <w:rFonts w:asciiTheme="minorHAnsi" w:hAnsiTheme="minorHAnsi" w:cs="Arial"/>
          <w:b/>
          <w:lang w:val="en-US"/>
        </w:rPr>
        <w:t>available on-line on the</w:t>
      </w:r>
      <w:r w:rsidRPr="00C769AB">
        <w:rPr>
          <w:rFonts w:asciiTheme="minorHAnsi" w:hAnsiTheme="minorHAnsi" w:cs="Arial"/>
          <w:b/>
          <w:lang w:val="en-US"/>
        </w:rPr>
        <w:t xml:space="preserve"> website</w:t>
      </w:r>
      <w:r w:rsidR="00A6036F" w:rsidRPr="00C769AB">
        <w:rPr>
          <w:rFonts w:asciiTheme="minorHAnsi" w:hAnsiTheme="minorHAnsi" w:cs="Arial"/>
          <w:b/>
          <w:lang w:val="en-US"/>
        </w:rPr>
        <w:t xml:space="preserve"> of the manufacturers</w:t>
      </w:r>
      <w:r w:rsidRPr="00C769AB">
        <w:rPr>
          <w:rFonts w:asciiTheme="minorHAnsi" w:hAnsiTheme="minorHAnsi" w:cs="Arial"/>
          <w:b/>
          <w:lang w:val="en-US"/>
        </w:rPr>
        <w:t>.</w:t>
      </w:r>
    </w:p>
    <w:p w:rsidR="007647E4" w:rsidRPr="00C769AB" w:rsidRDefault="007647E4" w:rsidP="007647E4">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-It is forbidden to dispose of chemicals using containers which contents are unknown. It is also forbidden to leave behind or use containers which are not labelled.</w:t>
      </w:r>
    </w:p>
    <w:p w:rsidR="007647E4" w:rsidRPr="00C769AB" w:rsidRDefault="007647E4" w:rsidP="007647E4">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 xml:space="preserve">-In case of having to dispose of organic solvents, it is necessary to keep halogenated </w:t>
      </w:r>
      <w:proofErr w:type="gramStart"/>
      <w:r w:rsidRPr="00C769AB">
        <w:rPr>
          <w:rFonts w:asciiTheme="minorHAnsi" w:hAnsiTheme="minorHAnsi" w:cs="Arial"/>
          <w:lang w:val="en-US"/>
        </w:rPr>
        <w:t>( halogens</w:t>
      </w:r>
      <w:proofErr w:type="gramEnd"/>
      <w:r w:rsidRPr="00C769AB">
        <w:rPr>
          <w:rFonts w:asciiTheme="minorHAnsi" w:hAnsiTheme="minorHAnsi" w:cs="Arial"/>
          <w:lang w:val="en-US"/>
        </w:rPr>
        <w:t xml:space="preserve"> content &gt;0.5%) and non-halogenated waste separated. </w:t>
      </w:r>
    </w:p>
    <w:p w:rsidR="007647E4" w:rsidRPr="00C769AB" w:rsidRDefault="007647E4" w:rsidP="007647E4">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-Chemical and biological waste must be stored away from heat sources, direct sun and electrical boards.</w:t>
      </w:r>
    </w:p>
    <w:p w:rsidR="007647E4" w:rsidRPr="00C769AB" w:rsidRDefault="007647E4" w:rsidP="007647E4">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-We suggest to store liquid waste containers in a storage basin which volume should not be inferior to the maximum container capacity and to keep absorbent materials in case of spilling.</w:t>
      </w:r>
    </w:p>
    <w:p w:rsidR="00794D09" w:rsidRPr="00C769AB" w:rsidRDefault="00794D09" w:rsidP="00446B3F">
      <w:pPr>
        <w:spacing w:after="0" w:line="240" w:lineRule="auto"/>
        <w:rPr>
          <w:rFonts w:asciiTheme="minorHAnsi" w:hAnsiTheme="minorHAnsi" w:cs="Arial"/>
          <w:bCs/>
          <w:i/>
          <w:u w:val="single"/>
          <w:lang w:val="en-US"/>
        </w:rPr>
      </w:pPr>
    </w:p>
    <w:p w:rsidR="008A17EF" w:rsidRPr="004A653B" w:rsidRDefault="00794D09" w:rsidP="00C769AB">
      <w:pPr>
        <w:pStyle w:val="Heading3"/>
        <w:rPr>
          <w:rFonts w:asciiTheme="minorHAnsi" w:hAnsiTheme="minorHAnsi"/>
          <w:lang w:val="en-US"/>
        </w:rPr>
      </w:pPr>
      <w:bookmarkStart w:id="29" w:name="_Toc417553605"/>
      <w:r w:rsidRPr="004A653B">
        <w:rPr>
          <w:rFonts w:asciiTheme="minorHAnsi" w:hAnsiTheme="minorHAnsi"/>
          <w:lang w:val="en-US"/>
        </w:rPr>
        <w:t>1.7.3</w:t>
      </w:r>
      <w:r w:rsidR="0045008E" w:rsidRPr="004A653B">
        <w:rPr>
          <w:rFonts w:asciiTheme="minorHAnsi" w:hAnsiTheme="minorHAnsi"/>
          <w:lang w:val="en-US"/>
        </w:rPr>
        <w:t xml:space="preserve"> </w:t>
      </w:r>
      <w:r w:rsidRPr="004A653B">
        <w:rPr>
          <w:rFonts w:asciiTheme="minorHAnsi" w:hAnsiTheme="minorHAnsi"/>
          <w:lang w:val="en-US"/>
        </w:rPr>
        <w:t>Transport</w:t>
      </w:r>
      <w:bookmarkEnd w:id="29"/>
    </w:p>
    <w:p w:rsidR="00794D09" w:rsidRPr="00C769AB" w:rsidRDefault="00794D09" w:rsidP="00794D09">
      <w:pPr>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Once containers are full, they must be transported to rooms n. 62 and n. 58, appointed as temporarily storage in the LAP. During transport, the following rules must be strictly respected:</w:t>
      </w:r>
    </w:p>
    <w:p w:rsidR="00794D09" w:rsidRPr="00C769AB" w:rsidRDefault="00794D09" w:rsidP="00794D09">
      <w:pPr>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Make sure containers are properly closed before they are moved.</w:t>
      </w:r>
    </w:p>
    <w:p w:rsidR="00794D09" w:rsidRPr="00C769AB" w:rsidRDefault="00794D09" w:rsidP="00794D09">
      <w:pPr>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-Always use protective individuals measures for each handling.</w:t>
      </w:r>
    </w:p>
    <w:p w:rsidR="00794D09" w:rsidRPr="00C769AB" w:rsidRDefault="00794D09" w:rsidP="00794D09">
      <w:pPr>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lastRenderedPageBreak/>
        <w:t xml:space="preserve">-Use four </w:t>
      </w:r>
      <w:proofErr w:type="gramStart"/>
      <w:r w:rsidRPr="00C769AB">
        <w:rPr>
          <w:rFonts w:asciiTheme="minorHAnsi" w:hAnsiTheme="minorHAnsi" w:cs="Arial"/>
          <w:lang w:val="en-US"/>
        </w:rPr>
        <w:t>wheels</w:t>
      </w:r>
      <w:proofErr w:type="gramEnd"/>
      <w:r w:rsidRPr="00C769AB">
        <w:rPr>
          <w:rFonts w:asciiTheme="minorHAnsi" w:hAnsiTheme="minorHAnsi" w:cs="Arial"/>
          <w:lang w:val="en-US"/>
        </w:rPr>
        <w:t xml:space="preserve"> caddies, equipped with security basins in case of spilling of liquid waste. The volume of the basins must not be inferior to the maximum capacity of all containers.</w:t>
      </w:r>
    </w:p>
    <w:p w:rsidR="00794D09" w:rsidRPr="00C769AB" w:rsidRDefault="00794D09" w:rsidP="00794D09">
      <w:pPr>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-Never transport chemical waste on your own.</w:t>
      </w:r>
    </w:p>
    <w:p w:rsidR="008A17EF" w:rsidRPr="00C769AB" w:rsidRDefault="008A17EF" w:rsidP="00446B3F">
      <w:pPr>
        <w:autoSpaceDE w:val="0"/>
        <w:autoSpaceDN w:val="0"/>
        <w:adjustRightInd w:val="0"/>
        <w:spacing w:after="0" w:line="240" w:lineRule="auto"/>
        <w:rPr>
          <w:rFonts w:asciiTheme="minorHAnsi" w:hAnsiTheme="minorHAnsi" w:cs="Arial"/>
          <w:lang w:val="en-US"/>
        </w:rPr>
      </w:pPr>
    </w:p>
    <w:p w:rsidR="00446B3F" w:rsidRPr="004A653B" w:rsidRDefault="00794D09" w:rsidP="00C769AB">
      <w:pPr>
        <w:pStyle w:val="Heading3"/>
        <w:rPr>
          <w:rFonts w:asciiTheme="minorHAnsi" w:hAnsiTheme="minorHAnsi"/>
          <w:lang w:val="en-US"/>
        </w:rPr>
      </w:pPr>
      <w:bookmarkStart w:id="30" w:name="_Toc417553606"/>
      <w:r w:rsidRPr="004A653B">
        <w:rPr>
          <w:rFonts w:asciiTheme="minorHAnsi" w:hAnsiTheme="minorHAnsi"/>
          <w:lang w:val="en-US"/>
        </w:rPr>
        <w:t>1.7.4</w:t>
      </w:r>
      <w:r w:rsidR="00200980" w:rsidRPr="004A653B">
        <w:rPr>
          <w:rFonts w:asciiTheme="minorHAnsi" w:hAnsiTheme="minorHAnsi"/>
          <w:lang w:val="en-US"/>
        </w:rPr>
        <w:t xml:space="preserve"> </w:t>
      </w:r>
      <w:r w:rsidRPr="004A653B">
        <w:rPr>
          <w:rFonts w:asciiTheme="minorHAnsi" w:hAnsiTheme="minorHAnsi"/>
          <w:lang w:val="en-US"/>
        </w:rPr>
        <w:t>Temporary storage</w:t>
      </w:r>
      <w:bookmarkEnd w:id="30"/>
    </w:p>
    <w:p w:rsidR="00794D09" w:rsidRPr="00C769AB" w:rsidRDefault="00794D09" w:rsidP="00794D09">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 Storage is only authorized within rooms appointed as temporary waste storage. The access to these rooms is restricted.</w:t>
      </w:r>
    </w:p>
    <w:p w:rsidR="00794D09" w:rsidRPr="00C769AB" w:rsidRDefault="00794D09" w:rsidP="00794D09">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 All charge and discharge operation are entered in the Log by the appointed operator, as well as the delivery to the authorized transport company.</w:t>
      </w:r>
    </w:p>
    <w:p w:rsidR="00794D09" w:rsidRPr="00C769AB" w:rsidRDefault="00794D09" w:rsidP="00794D09">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 Containers which do not abide safety rules or that are not labelled will not be accepted in the temporary storage and will not be disposed of.</w:t>
      </w:r>
    </w:p>
    <w:p w:rsidR="00794D09" w:rsidRPr="00C769AB" w:rsidRDefault="00794D09" w:rsidP="00794D09">
      <w:pPr>
        <w:autoSpaceDE w:val="0"/>
        <w:autoSpaceDN w:val="0"/>
        <w:adjustRightInd w:val="0"/>
        <w:spacing w:after="0" w:line="240" w:lineRule="auto"/>
        <w:jc w:val="both"/>
        <w:rPr>
          <w:rFonts w:asciiTheme="minorHAnsi" w:hAnsiTheme="minorHAnsi" w:cs="Arial"/>
          <w:lang w:val="en-US"/>
        </w:rPr>
      </w:pPr>
      <w:r w:rsidRPr="00C769AB">
        <w:rPr>
          <w:rFonts w:asciiTheme="minorHAnsi" w:hAnsiTheme="minorHAnsi" w:cs="Arial"/>
          <w:lang w:val="en-US"/>
        </w:rPr>
        <w:t>- Waste containers must be weighed and separated between the storage rooms according to their typology and following the instructions on wall signs.</w:t>
      </w:r>
    </w:p>
    <w:p w:rsidR="00AF7DD2" w:rsidRPr="00C769AB" w:rsidRDefault="00AF7DD2" w:rsidP="00AF7DD2">
      <w:pPr>
        <w:autoSpaceDE w:val="0"/>
        <w:autoSpaceDN w:val="0"/>
        <w:adjustRightInd w:val="0"/>
        <w:spacing w:after="0" w:line="240" w:lineRule="auto"/>
        <w:rPr>
          <w:rFonts w:asciiTheme="minorHAnsi" w:hAnsiTheme="minorHAnsi" w:cs="Arial"/>
          <w:lang w:val="en-US"/>
        </w:rPr>
      </w:pPr>
    </w:p>
    <w:p w:rsidR="00AF7DD2" w:rsidRPr="00C769AB" w:rsidRDefault="00AF7DD2" w:rsidP="00AF7DD2">
      <w:pPr>
        <w:autoSpaceDE w:val="0"/>
        <w:autoSpaceDN w:val="0"/>
        <w:adjustRightInd w:val="0"/>
        <w:spacing w:after="0" w:line="240" w:lineRule="auto"/>
        <w:rPr>
          <w:rFonts w:asciiTheme="minorHAnsi" w:hAnsiTheme="minorHAnsi" w:cs="Arial"/>
          <w:b/>
          <w:lang w:val="en-US"/>
        </w:rPr>
      </w:pPr>
      <w:r w:rsidRPr="00C769AB">
        <w:rPr>
          <w:rFonts w:asciiTheme="minorHAnsi" w:hAnsiTheme="minorHAnsi" w:cs="Arial"/>
          <w:b/>
          <w:lang w:val="en-US"/>
        </w:rPr>
        <w:t>ROOM 62 LAP</w:t>
      </w:r>
    </w:p>
    <w:p w:rsidR="00AF7DD2" w:rsidRPr="00C769AB" w:rsidRDefault="00AF7DD2" w:rsidP="00AF7DD2">
      <w:pPr>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Clean plastic containers, stored in plastic bags</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Clean metal containers, stored in plastic bags</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Clean glass containers, stored in plastic bags or in dedicated containers</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Contaminated glassware: reagents bottles, Pasteur’s, syringes, broken glass etc.</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Absorbent material: used paper, filter paper, rubber, gloves, residues from chromatography</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Contaminated dishes and contaminated biological material</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Liquid biological waste</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Empty toner</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Expired liquid reagents</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Expired solid reagents</w:t>
      </w:r>
    </w:p>
    <w:p w:rsidR="00AF7DD2" w:rsidRPr="00C769AB" w:rsidRDefault="00AF7DD2" w:rsidP="00AF7DD2">
      <w:pPr>
        <w:autoSpaceDE w:val="0"/>
        <w:autoSpaceDN w:val="0"/>
        <w:adjustRightInd w:val="0"/>
        <w:spacing w:after="0" w:line="240" w:lineRule="auto"/>
        <w:rPr>
          <w:rFonts w:asciiTheme="minorHAnsi" w:hAnsiTheme="minorHAnsi" w:cs="Arial"/>
          <w:lang w:val="en-US"/>
        </w:rPr>
      </w:pPr>
    </w:p>
    <w:p w:rsidR="00AF7DD2" w:rsidRPr="00C769AB" w:rsidRDefault="00AF7DD2" w:rsidP="00AF7DD2">
      <w:pPr>
        <w:autoSpaceDE w:val="0"/>
        <w:autoSpaceDN w:val="0"/>
        <w:adjustRightInd w:val="0"/>
        <w:spacing w:after="0" w:line="240" w:lineRule="auto"/>
        <w:rPr>
          <w:rFonts w:asciiTheme="minorHAnsi" w:hAnsiTheme="minorHAnsi" w:cs="Arial"/>
          <w:b/>
          <w:lang w:val="en-US"/>
        </w:rPr>
      </w:pPr>
      <w:r w:rsidRPr="00C769AB">
        <w:rPr>
          <w:rFonts w:asciiTheme="minorHAnsi" w:hAnsiTheme="minorHAnsi" w:cs="Arial"/>
          <w:b/>
          <w:lang w:val="en-US"/>
        </w:rPr>
        <w:t>ROOM 58 LAP</w:t>
      </w:r>
    </w:p>
    <w:p w:rsidR="00AF7DD2" w:rsidRPr="00C769AB" w:rsidRDefault="00AF7DD2" w:rsidP="00AF7DD2">
      <w:pPr>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-Mixed solvents</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xml:space="preserve">-Mixed halogenated solvents </w:t>
      </w:r>
      <w:proofErr w:type="gramStart"/>
      <w:r w:rsidRPr="00C769AB">
        <w:rPr>
          <w:rFonts w:asciiTheme="minorHAnsi" w:hAnsiTheme="minorHAnsi" w:cs="Arial"/>
          <w:lang w:val="en-US"/>
        </w:rPr>
        <w:t>( halogens</w:t>
      </w:r>
      <w:proofErr w:type="gramEnd"/>
      <w:r w:rsidRPr="00C769AB">
        <w:rPr>
          <w:rFonts w:asciiTheme="minorHAnsi" w:hAnsiTheme="minorHAnsi" w:cs="Arial"/>
          <w:lang w:val="en-US"/>
        </w:rPr>
        <w:t xml:space="preserve"> content &gt;0.5%)</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-Used oil: residues from void pumps and other equipment</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-Acid solutions</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-Basic solutions</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 xml:space="preserve">-Liquid reaction residues </w:t>
      </w:r>
    </w:p>
    <w:p w:rsidR="00AF7DD2" w:rsidRPr="00C769AB" w:rsidRDefault="00AF7DD2" w:rsidP="00AF7DD2">
      <w:pPr>
        <w:tabs>
          <w:tab w:val="num" w:pos="360"/>
        </w:tabs>
        <w:autoSpaceDE w:val="0"/>
        <w:autoSpaceDN w:val="0"/>
        <w:adjustRightInd w:val="0"/>
        <w:spacing w:after="0" w:line="240" w:lineRule="auto"/>
        <w:rPr>
          <w:rFonts w:asciiTheme="minorHAnsi" w:hAnsiTheme="minorHAnsi" w:cs="Arial"/>
          <w:lang w:val="en-US"/>
        </w:rPr>
      </w:pPr>
      <w:r w:rsidRPr="00C769AB">
        <w:rPr>
          <w:rFonts w:asciiTheme="minorHAnsi" w:hAnsiTheme="minorHAnsi" w:cs="Arial"/>
          <w:lang w:val="en-US"/>
        </w:rPr>
        <w:t>-Solid reaction residues</w:t>
      </w:r>
    </w:p>
    <w:p w:rsidR="00AF7DD2" w:rsidRPr="00C769AB" w:rsidRDefault="00AF7DD2" w:rsidP="00446B3F">
      <w:pPr>
        <w:spacing w:line="240" w:lineRule="auto"/>
        <w:rPr>
          <w:rFonts w:asciiTheme="minorHAnsi" w:hAnsiTheme="minorHAnsi" w:cs="Arial"/>
          <w:lang w:val="en-US"/>
        </w:rPr>
      </w:pPr>
    </w:p>
    <w:p w:rsidR="00446B3F" w:rsidRPr="004A653B" w:rsidRDefault="00200980" w:rsidP="00C769AB">
      <w:pPr>
        <w:pStyle w:val="Heading3"/>
        <w:rPr>
          <w:rFonts w:asciiTheme="minorHAnsi" w:hAnsiTheme="minorHAnsi"/>
          <w:lang w:val="en-US"/>
        </w:rPr>
      </w:pPr>
      <w:bookmarkStart w:id="31" w:name="_Toc417553607"/>
      <w:r w:rsidRPr="004A653B">
        <w:rPr>
          <w:rFonts w:asciiTheme="minorHAnsi" w:hAnsiTheme="minorHAnsi"/>
          <w:lang w:val="en-US"/>
        </w:rPr>
        <w:t xml:space="preserve">1.7.4 </w:t>
      </w:r>
      <w:r w:rsidR="00AF7DD2" w:rsidRPr="004A653B">
        <w:rPr>
          <w:rFonts w:asciiTheme="minorHAnsi" w:hAnsiTheme="minorHAnsi"/>
          <w:lang w:val="en-US"/>
        </w:rPr>
        <w:t>Disposal</w:t>
      </w:r>
      <w:bookmarkEnd w:id="31"/>
    </w:p>
    <w:p w:rsidR="00AF7DD2" w:rsidRPr="00C769AB" w:rsidRDefault="00AF7DD2" w:rsidP="00AF7DD2">
      <w:pPr>
        <w:spacing w:line="240" w:lineRule="auto"/>
        <w:jc w:val="both"/>
        <w:rPr>
          <w:rFonts w:asciiTheme="minorHAnsi" w:hAnsiTheme="minorHAnsi" w:cs="Arial"/>
          <w:bCs/>
          <w:lang w:val="en-US"/>
        </w:rPr>
      </w:pPr>
      <w:r w:rsidRPr="00C769AB">
        <w:rPr>
          <w:rFonts w:asciiTheme="minorHAnsi" w:hAnsiTheme="minorHAnsi" w:cs="Arial"/>
          <w:lang w:val="en-US"/>
        </w:rPr>
        <w:t xml:space="preserve">All containers in the temporary storage must be properly closed and weighed. The weight will be written on the label together with the content </w:t>
      </w:r>
      <w:proofErr w:type="gramStart"/>
      <w:r w:rsidRPr="00C769AB">
        <w:rPr>
          <w:rFonts w:asciiTheme="minorHAnsi" w:hAnsiTheme="minorHAnsi" w:cs="Arial"/>
          <w:lang w:val="en-US"/>
        </w:rPr>
        <w:t>description ,</w:t>
      </w:r>
      <w:proofErr w:type="gramEnd"/>
      <w:r w:rsidRPr="00C769AB">
        <w:rPr>
          <w:rFonts w:asciiTheme="minorHAnsi" w:hAnsiTheme="minorHAnsi" w:cs="Arial"/>
          <w:lang w:val="en-US"/>
        </w:rPr>
        <w:t xml:space="preserve"> the CER code and the laboratory of origin. The appointed operator will provide all information concerning the disposal to the Technical Office of the University or to the designated chemical waste disposal company. The appointee will also take care of all administration procedures (filling the charge and discharge log, USB key procedures for the SISTRI) and of the collection of the waste from the designated company</w:t>
      </w:r>
      <w:r w:rsidRPr="00C769AB">
        <w:rPr>
          <w:rFonts w:asciiTheme="minorHAnsi" w:hAnsiTheme="minorHAnsi" w:cs="Arial"/>
          <w:bCs/>
          <w:lang w:val="en-US"/>
        </w:rPr>
        <w:t>.</w:t>
      </w:r>
    </w:p>
    <w:p w:rsidR="00446B3F" w:rsidRPr="00C769AB" w:rsidRDefault="00446B3F" w:rsidP="00446B3F">
      <w:pPr>
        <w:pStyle w:val="Stile"/>
        <w:spacing w:line="244" w:lineRule="exact"/>
        <w:ind w:right="19"/>
        <w:jc w:val="both"/>
        <w:rPr>
          <w:rFonts w:asciiTheme="minorHAnsi" w:hAnsiTheme="minorHAnsi" w:cs="Arial"/>
          <w:b/>
          <w:bCs/>
          <w:sz w:val="22"/>
          <w:szCs w:val="22"/>
          <w:lang w:val="en-US"/>
        </w:rPr>
      </w:pPr>
    </w:p>
    <w:p w:rsidR="00731CE0" w:rsidRPr="00C769AB" w:rsidRDefault="00731CE0" w:rsidP="00446B3F">
      <w:pPr>
        <w:pStyle w:val="Stile"/>
        <w:spacing w:line="360" w:lineRule="exact"/>
        <w:ind w:left="14" w:right="5"/>
        <w:jc w:val="both"/>
        <w:rPr>
          <w:rFonts w:asciiTheme="minorHAnsi" w:hAnsiTheme="minorHAnsi" w:cs="Arial"/>
          <w:b/>
          <w:bCs/>
          <w:sz w:val="22"/>
          <w:szCs w:val="22"/>
          <w:lang w:val="en-US"/>
        </w:rPr>
      </w:pPr>
    </w:p>
    <w:p w:rsidR="00511317" w:rsidRPr="00C769AB" w:rsidRDefault="00C769AB" w:rsidP="00C769AB">
      <w:pPr>
        <w:pStyle w:val="Heading1"/>
        <w:tabs>
          <w:tab w:val="right" w:pos="9638"/>
        </w:tabs>
        <w:jc w:val="both"/>
        <w:rPr>
          <w:rFonts w:asciiTheme="minorHAnsi" w:hAnsiTheme="minorHAnsi"/>
          <w:lang w:val="en-US"/>
        </w:rPr>
      </w:pPr>
      <w:bookmarkStart w:id="32" w:name="_Toc417553608"/>
      <w:r w:rsidRPr="00C769AB">
        <w:rPr>
          <w:rFonts w:asciiTheme="minorHAnsi" w:hAnsiTheme="minorHAnsi"/>
          <w:lang w:val="en-US"/>
        </w:rPr>
        <w:t xml:space="preserve">2. </w:t>
      </w:r>
      <w:r w:rsidR="00511317" w:rsidRPr="00C769AB">
        <w:rPr>
          <w:rFonts w:asciiTheme="minorHAnsi" w:hAnsiTheme="minorHAnsi"/>
          <w:lang w:val="en-US"/>
        </w:rPr>
        <w:t>Applica</w:t>
      </w:r>
      <w:r w:rsidR="00AF7DD2" w:rsidRPr="00C769AB">
        <w:rPr>
          <w:rFonts w:asciiTheme="minorHAnsi" w:hAnsiTheme="minorHAnsi"/>
          <w:lang w:val="en-US"/>
        </w:rPr>
        <w:t>tion of security and prevention measures</w:t>
      </w:r>
      <w:bookmarkEnd w:id="32"/>
      <w:r w:rsidR="00AF7DD2" w:rsidRPr="00C769AB">
        <w:rPr>
          <w:rFonts w:asciiTheme="minorHAnsi" w:hAnsiTheme="minorHAnsi"/>
          <w:lang w:val="en-US"/>
        </w:rPr>
        <w:t xml:space="preserve"> </w:t>
      </w:r>
      <w:r w:rsidR="00511317" w:rsidRPr="00C769AB">
        <w:rPr>
          <w:rFonts w:asciiTheme="minorHAnsi" w:hAnsiTheme="minorHAnsi"/>
          <w:lang w:val="en-US"/>
        </w:rPr>
        <w:t xml:space="preserve"> </w:t>
      </w:r>
    </w:p>
    <w:p w:rsidR="00511317" w:rsidRPr="004A653B" w:rsidRDefault="00200980" w:rsidP="00C769AB">
      <w:pPr>
        <w:pStyle w:val="Heading2"/>
        <w:jc w:val="both"/>
        <w:rPr>
          <w:rFonts w:asciiTheme="minorHAnsi" w:hAnsiTheme="minorHAnsi"/>
          <w:lang w:val="en-US"/>
        </w:rPr>
      </w:pPr>
      <w:bookmarkStart w:id="33" w:name="_Toc417553609"/>
      <w:r w:rsidRPr="004A653B">
        <w:rPr>
          <w:rFonts w:asciiTheme="minorHAnsi" w:hAnsiTheme="minorHAnsi"/>
          <w:lang w:val="en-US"/>
        </w:rPr>
        <w:t xml:space="preserve">2.1 </w:t>
      </w:r>
      <w:r w:rsidR="00AF7DD2" w:rsidRPr="004A653B">
        <w:rPr>
          <w:rFonts w:asciiTheme="minorHAnsi" w:hAnsiTheme="minorHAnsi"/>
          <w:lang w:val="en-US"/>
        </w:rPr>
        <w:t>Security and prevention instructions</w:t>
      </w:r>
      <w:bookmarkEnd w:id="33"/>
      <w:r w:rsidR="00511317" w:rsidRPr="004A653B">
        <w:rPr>
          <w:rFonts w:asciiTheme="minorHAnsi" w:hAnsiTheme="minorHAnsi"/>
          <w:lang w:val="en-US"/>
        </w:rPr>
        <w:t xml:space="preserve"> </w:t>
      </w:r>
    </w:p>
    <w:p w:rsidR="00FA3E85" w:rsidRPr="00C769AB" w:rsidRDefault="00FA3E85" w:rsidP="00FA3E85">
      <w:pPr>
        <w:pStyle w:val="Stile"/>
        <w:spacing w:line="268" w:lineRule="exact"/>
        <w:ind w:left="700" w:right="9"/>
        <w:jc w:val="both"/>
        <w:rPr>
          <w:rFonts w:asciiTheme="minorHAnsi" w:hAnsiTheme="minorHAnsi" w:cs="Arial"/>
          <w:sz w:val="22"/>
          <w:szCs w:val="22"/>
          <w:lang w:val="en-US"/>
        </w:rPr>
      </w:pPr>
      <w:r w:rsidRPr="00C769AB">
        <w:rPr>
          <w:rFonts w:asciiTheme="minorHAnsi" w:hAnsiTheme="minorHAnsi" w:cs="Arial"/>
          <w:sz w:val="22"/>
          <w:szCs w:val="22"/>
          <w:lang w:val="en-US"/>
        </w:rPr>
        <w:t>-In case of an accident, immediately perform first aid and, if necessary, call for medical help.</w:t>
      </w:r>
    </w:p>
    <w:p w:rsidR="00FA3E85" w:rsidRPr="00C769AB" w:rsidRDefault="00FA3E85" w:rsidP="00FA3E85">
      <w:pPr>
        <w:pStyle w:val="Stile"/>
        <w:spacing w:line="268" w:lineRule="exact"/>
        <w:ind w:left="700" w:right="9"/>
        <w:jc w:val="both"/>
        <w:rPr>
          <w:rFonts w:asciiTheme="minorHAnsi" w:hAnsiTheme="minorHAnsi" w:cs="Arial"/>
          <w:sz w:val="22"/>
          <w:szCs w:val="22"/>
          <w:lang w:val="en-US"/>
        </w:rPr>
      </w:pPr>
      <w:r w:rsidRPr="00C769AB">
        <w:rPr>
          <w:rFonts w:asciiTheme="minorHAnsi" w:hAnsiTheme="minorHAnsi" w:cs="Arial"/>
          <w:sz w:val="22"/>
          <w:szCs w:val="22"/>
          <w:lang w:val="en-US"/>
        </w:rPr>
        <w:t>-Do not touch any wounds or medications without protective gloves</w:t>
      </w:r>
    </w:p>
    <w:p w:rsidR="00FA3E85" w:rsidRPr="00C769AB" w:rsidRDefault="00FA3E85" w:rsidP="00FA3E85">
      <w:pPr>
        <w:pStyle w:val="Stile"/>
        <w:spacing w:line="268" w:lineRule="exact"/>
        <w:ind w:left="700" w:right="9"/>
        <w:jc w:val="both"/>
        <w:rPr>
          <w:rFonts w:asciiTheme="minorHAnsi" w:hAnsiTheme="minorHAnsi" w:cs="Arial"/>
          <w:sz w:val="22"/>
          <w:szCs w:val="22"/>
          <w:lang w:val="en-US"/>
        </w:rPr>
      </w:pPr>
      <w:r w:rsidRPr="00C769AB">
        <w:rPr>
          <w:rFonts w:asciiTheme="minorHAnsi" w:hAnsiTheme="minorHAnsi" w:cs="Arial"/>
          <w:sz w:val="22"/>
          <w:szCs w:val="22"/>
          <w:lang w:val="en-US"/>
        </w:rPr>
        <w:lastRenderedPageBreak/>
        <w:t>-Do not administer beverages to an unconscious person. In case your eyes get in contact with any chemical, rinse abundantly under water (min 15 minutes)</w:t>
      </w:r>
    </w:p>
    <w:p w:rsidR="00FA3E85" w:rsidRPr="00C769AB" w:rsidRDefault="00FA3E85" w:rsidP="00FA3E85">
      <w:pPr>
        <w:pStyle w:val="Stile"/>
        <w:spacing w:line="268" w:lineRule="exact"/>
        <w:ind w:left="700" w:right="9"/>
        <w:jc w:val="both"/>
        <w:rPr>
          <w:rFonts w:asciiTheme="minorHAnsi" w:hAnsiTheme="minorHAnsi" w:cs="Arial"/>
          <w:sz w:val="22"/>
          <w:szCs w:val="22"/>
          <w:lang w:val="en-US"/>
        </w:rPr>
      </w:pPr>
      <w:r w:rsidRPr="00C769AB">
        <w:rPr>
          <w:rFonts w:asciiTheme="minorHAnsi" w:hAnsiTheme="minorHAnsi" w:cs="Arial"/>
          <w:sz w:val="22"/>
          <w:szCs w:val="22"/>
          <w:lang w:val="en-US"/>
        </w:rPr>
        <w:t>-In case of small burns or in case of accidental contact of the skin with any chemical reagent, wash abundantly with water.</w:t>
      </w:r>
    </w:p>
    <w:p w:rsidR="00FA3E85" w:rsidRPr="00C769AB" w:rsidRDefault="00FA3E85" w:rsidP="00FA3E85">
      <w:pPr>
        <w:pStyle w:val="Stile"/>
        <w:spacing w:line="268" w:lineRule="exact"/>
        <w:ind w:left="700" w:right="9"/>
        <w:jc w:val="both"/>
        <w:rPr>
          <w:rFonts w:asciiTheme="minorHAnsi" w:hAnsiTheme="minorHAnsi" w:cs="Arial"/>
          <w:sz w:val="22"/>
          <w:szCs w:val="22"/>
          <w:lang w:val="en-US"/>
        </w:rPr>
      </w:pPr>
      <w:r w:rsidRPr="00C769AB">
        <w:rPr>
          <w:rFonts w:asciiTheme="minorHAnsi" w:hAnsiTheme="minorHAnsi" w:cs="Arial"/>
          <w:sz w:val="22"/>
          <w:szCs w:val="22"/>
          <w:lang w:val="en-US"/>
        </w:rPr>
        <w:t>-In case of accidental ingestion of any chemical reagents, call immediately for medical help.</w:t>
      </w:r>
    </w:p>
    <w:p w:rsidR="00FA3E85" w:rsidRPr="00C769AB" w:rsidRDefault="00FA3E85" w:rsidP="00446B3F">
      <w:pPr>
        <w:pStyle w:val="Stile"/>
        <w:spacing w:before="14" w:line="268" w:lineRule="exact"/>
        <w:ind w:left="700" w:right="9"/>
        <w:jc w:val="both"/>
        <w:rPr>
          <w:rFonts w:asciiTheme="minorHAnsi" w:hAnsiTheme="minorHAnsi" w:cs="Arial"/>
          <w:sz w:val="22"/>
          <w:szCs w:val="22"/>
          <w:lang w:val="en-US"/>
        </w:rPr>
      </w:pPr>
    </w:p>
    <w:p w:rsidR="00FA3E85" w:rsidRPr="00C769AB" w:rsidRDefault="00FA3E85" w:rsidP="00FA3E85">
      <w:pPr>
        <w:pStyle w:val="ListParagraph"/>
        <w:spacing w:after="100"/>
        <w:ind w:left="0"/>
        <w:rPr>
          <w:rFonts w:asciiTheme="minorHAnsi" w:hAnsiTheme="minorHAnsi" w:cs="Arial"/>
          <w:lang w:val="en-US"/>
        </w:rPr>
      </w:pPr>
      <w:r w:rsidRPr="00C769AB">
        <w:rPr>
          <w:rFonts w:asciiTheme="minorHAnsi" w:hAnsiTheme="minorHAnsi" w:cs="Arial"/>
          <w:lang w:val="en-US"/>
        </w:rPr>
        <w:t xml:space="preserve">The wounded employee, after having received the appropriate care, must refer to his/her employer presenting a written declaration describing the circumstances of the accident and attaching all medical documentation. The affiliation office when the accident has been notified will contact the representative of Polo (Mr. Orlando </w:t>
      </w:r>
      <w:proofErr w:type="spellStart"/>
      <w:r w:rsidRPr="00C769AB">
        <w:rPr>
          <w:rFonts w:asciiTheme="minorHAnsi" w:hAnsiTheme="minorHAnsi" w:cs="Arial"/>
          <w:lang w:val="en-US"/>
        </w:rPr>
        <w:t>Baroncelli</w:t>
      </w:r>
      <w:proofErr w:type="spellEnd"/>
      <w:r w:rsidRPr="00C769AB">
        <w:rPr>
          <w:rFonts w:asciiTheme="minorHAnsi" w:hAnsiTheme="minorHAnsi" w:cs="Arial"/>
          <w:lang w:val="en-US"/>
        </w:rPr>
        <w:t xml:space="preserve">), and he will send him/her the complete file. For any accident causing at least one day of absence from work, the representative will ask to the prevention and protection service the number of accident register. For any accident causing more than 3 days of absence from work the representative will make (within 48 </w:t>
      </w:r>
      <w:proofErr w:type="spellStart"/>
      <w:r w:rsidRPr="00C769AB">
        <w:rPr>
          <w:rFonts w:asciiTheme="minorHAnsi" w:hAnsiTheme="minorHAnsi" w:cs="Arial"/>
          <w:lang w:val="en-US"/>
        </w:rPr>
        <w:t>hrs</w:t>
      </w:r>
      <w:proofErr w:type="spellEnd"/>
      <w:r w:rsidRPr="00C769AB">
        <w:rPr>
          <w:rFonts w:asciiTheme="minorHAnsi" w:hAnsiTheme="minorHAnsi" w:cs="Arial"/>
          <w:lang w:val="en-US"/>
        </w:rPr>
        <w:t xml:space="preserve"> or within 24 </w:t>
      </w:r>
      <w:proofErr w:type="spellStart"/>
      <w:r w:rsidRPr="00C769AB">
        <w:rPr>
          <w:rFonts w:asciiTheme="minorHAnsi" w:hAnsiTheme="minorHAnsi" w:cs="Arial"/>
          <w:lang w:val="en-US"/>
        </w:rPr>
        <w:t>hrs</w:t>
      </w:r>
      <w:proofErr w:type="spellEnd"/>
      <w:r w:rsidRPr="00C769AB">
        <w:rPr>
          <w:rFonts w:asciiTheme="minorHAnsi" w:hAnsiTheme="minorHAnsi" w:cs="Arial"/>
          <w:lang w:val="en-US"/>
        </w:rPr>
        <w:t xml:space="preserve"> in case of death) a complaint to the INAIL </w:t>
      </w:r>
      <w:proofErr w:type="gramStart"/>
      <w:r w:rsidRPr="00C769AB">
        <w:rPr>
          <w:rFonts w:asciiTheme="minorHAnsi" w:hAnsiTheme="minorHAnsi" w:cs="Arial"/>
          <w:lang w:val="en-US"/>
        </w:rPr>
        <w:t>and  appropriate</w:t>
      </w:r>
      <w:proofErr w:type="gramEnd"/>
      <w:r w:rsidRPr="00C769AB">
        <w:rPr>
          <w:rFonts w:asciiTheme="minorHAnsi" w:hAnsiTheme="minorHAnsi" w:cs="Arial"/>
          <w:lang w:val="en-US"/>
        </w:rPr>
        <w:t xml:space="preserve"> Public Safety, completing the appropriate forms with attachments.</w:t>
      </w:r>
    </w:p>
    <w:p w:rsidR="00FA3E85" w:rsidRPr="00C769AB" w:rsidRDefault="00FA3E85" w:rsidP="00CD6B0B">
      <w:pPr>
        <w:pStyle w:val="ListParagraph"/>
        <w:spacing w:after="100" w:line="240" w:lineRule="auto"/>
        <w:jc w:val="both"/>
        <w:rPr>
          <w:rFonts w:asciiTheme="minorHAnsi" w:hAnsiTheme="minorHAnsi" w:cs="Arial"/>
          <w:lang w:val="en-US"/>
        </w:rPr>
      </w:pPr>
    </w:p>
    <w:p w:rsidR="00C56385" w:rsidRPr="00C769AB" w:rsidRDefault="00C56385" w:rsidP="00446B3F">
      <w:pPr>
        <w:pStyle w:val="Stile"/>
        <w:spacing w:before="14" w:line="268" w:lineRule="exact"/>
        <w:ind w:left="700" w:right="9"/>
        <w:jc w:val="both"/>
        <w:rPr>
          <w:rFonts w:asciiTheme="minorHAnsi" w:hAnsiTheme="minorHAnsi" w:cs="Arial"/>
          <w:sz w:val="22"/>
          <w:szCs w:val="22"/>
          <w:lang w:val="en-US"/>
        </w:rPr>
      </w:pPr>
    </w:p>
    <w:p w:rsidR="00511317" w:rsidRPr="004A653B" w:rsidRDefault="00C769AB" w:rsidP="00C769AB">
      <w:pPr>
        <w:pStyle w:val="Heading2"/>
        <w:jc w:val="both"/>
        <w:rPr>
          <w:rFonts w:asciiTheme="minorHAnsi" w:hAnsiTheme="minorHAnsi"/>
          <w:lang w:val="en-US"/>
        </w:rPr>
      </w:pPr>
      <w:bookmarkStart w:id="34" w:name="_Toc417553610"/>
      <w:r w:rsidRPr="004A653B">
        <w:rPr>
          <w:rFonts w:asciiTheme="minorHAnsi" w:hAnsiTheme="minorHAnsi"/>
          <w:lang w:val="en-US"/>
        </w:rPr>
        <w:t>2.</w:t>
      </w:r>
      <w:r w:rsidR="00200980" w:rsidRPr="004A653B">
        <w:rPr>
          <w:rFonts w:asciiTheme="minorHAnsi" w:hAnsiTheme="minorHAnsi"/>
          <w:lang w:val="en-US"/>
        </w:rPr>
        <w:t xml:space="preserve">2 </w:t>
      </w:r>
      <w:proofErr w:type="spellStart"/>
      <w:r w:rsidR="006F0F77" w:rsidRPr="004A653B">
        <w:rPr>
          <w:rFonts w:asciiTheme="minorHAnsi" w:hAnsiTheme="minorHAnsi"/>
          <w:lang w:val="en-US"/>
        </w:rPr>
        <w:t>Behaviour</w:t>
      </w:r>
      <w:proofErr w:type="spellEnd"/>
      <w:r w:rsidR="00511317" w:rsidRPr="004A653B">
        <w:rPr>
          <w:rFonts w:asciiTheme="minorHAnsi" w:hAnsiTheme="minorHAnsi"/>
          <w:lang w:val="en-US"/>
        </w:rPr>
        <w:t xml:space="preserve"> in </w:t>
      </w:r>
      <w:r w:rsidR="006F0F77" w:rsidRPr="004A653B">
        <w:rPr>
          <w:rFonts w:asciiTheme="minorHAnsi" w:hAnsiTheme="minorHAnsi"/>
          <w:lang w:val="en-US"/>
        </w:rPr>
        <w:t>case</w:t>
      </w:r>
      <w:r w:rsidR="00511317" w:rsidRPr="004A653B">
        <w:rPr>
          <w:rFonts w:asciiTheme="minorHAnsi" w:hAnsiTheme="minorHAnsi"/>
          <w:lang w:val="en-US"/>
        </w:rPr>
        <w:t xml:space="preserve"> </w:t>
      </w:r>
      <w:r w:rsidR="006F0F77" w:rsidRPr="004A653B">
        <w:rPr>
          <w:rFonts w:asciiTheme="minorHAnsi" w:hAnsiTheme="minorHAnsi"/>
          <w:lang w:val="en-US"/>
        </w:rPr>
        <w:t>of emergency</w:t>
      </w:r>
      <w:bookmarkEnd w:id="34"/>
      <w:r w:rsidR="00511317" w:rsidRPr="004A653B">
        <w:rPr>
          <w:rFonts w:asciiTheme="minorHAnsi" w:hAnsiTheme="minorHAnsi"/>
          <w:lang w:val="en-US"/>
        </w:rPr>
        <w:t xml:space="preserve"> </w:t>
      </w:r>
    </w:p>
    <w:p w:rsidR="00FA3E85" w:rsidRPr="00C769AB" w:rsidRDefault="00FA3E85" w:rsidP="00FA3E85">
      <w:pPr>
        <w:pStyle w:val="Stile"/>
        <w:rPr>
          <w:rFonts w:asciiTheme="minorHAnsi" w:hAnsiTheme="minorHAnsi" w:cs="Arial"/>
          <w:sz w:val="22"/>
          <w:szCs w:val="22"/>
          <w:lang w:val="en-US"/>
        </w:rPr>
      </w:pPr>
      <w:r w:rsidRPr="00C769AB">
        <w:rPr>
          <w:rFonts w:asciiTheme="minorHAnsi" w:hAnsiTheme="minorHAnsi" w:cs="Arial"/>
          <w:sz w:val="22"/>
          <w:szCs w:val="22"/>
          <w:lang w:val="en-US"/>
        </w:rPr>
        <w:t xml:space="preserve">An emergency plan has been prepared for CERM by the University of Florence and is available </w:t>
      </w:r>
      <w:r w:rsidR="007F1B4A">
        <w:rPr>
          <w:rFonts w:asciiTheme="minorHAnsi" w:hAnsiTheme="minorHAnsi" w:cs="Arial"/>
          <w:sz w:val="22"/>
          <w:szCs w:val="22"/>
          <w:lang w:val="en-US"/>
        </w:rPr>
        <w:t>at the</w:t>
      </w:r>
      <w:r w:rsidRPr="00C769AB">
        <w:rPr>
          <w:rFonts w:asciiTheme="minorHAnsi" w:hAnsiTheme="minorHAnsi" w:cs="Arial"/>
          <w:sz w:val="22"/>
          <w:szCs w:val="22"/>
          <w:lang w:val="en-US"/>
        </w:rPr>
        <w:t xml:space="preserve"> Reception or online, on the CERM website (</w:t>
      </w:r>
      <w:hyperlink r:id="rId18" w:history="1">
        <w:r w:rsidRPr="00C769AB">
          <w:rPr>
            <w:rStyle w:val="Hyperlink"/>
            <w:rFonts w:asciiTheme="minorHAnsi" w:hAnsiTheme="minorHAnsi" w:cs="Arial"/>
            <w:sz w:val="22"/>
            <w:szCs w:val="22"/>
            <w:lang w:val="en-US"/>
          </w:rPr>
          <w:t>www.cerm.unifi.it</w:t>
        </w:r>
      </w:hyperlink>
      <w:r w:rsidRPr="00C769AB">
        <w:rPr>
          <w:rFonts w:asciiTheme="minorHAnsi" w:hAnsiTheme="minorHAnsi" w:cs="Arial"/>
          <w:sz w:val="22"/>
          <w:szCs w:val="22"/>
          <w:lang w:val="en-US"/>
        </w:rPr>
        <w:t>).</w:t>
      </w:r>
    </w:p>
    <w:p w:rsidR="00FA3E85" w:rsidRPr="00C769AB" w:rsidRDefault="00FA3E85" w:rsidP="00FA3E85">
      <w:pPr>
        <w:pStyle w:val="Stile"/>
        <w:rPr>
          <w:rFonts w:asciiTheme="minorHAnsi" w:hAnsiTheme="minorHAnsi" w:cs="Arial"/>
          <w:sz w:val="22"/>
          <w:szCs w:val="22"/>
          <w:lang w:val="en-US"/>
        </w:rPr>
      </w:pPr>
      <w:r w:rsidRPr="00C769AB">
        <w:rPr>
          <w:rFonts w:asciiTheme="minorHAnsi" w:hAnsiTheme="minorHAnsi" w:cs="Arial"/>
          <w:sz w:val="22"/>
          <w:szCs w:val="22"/>
          <w:lang w:val="en-US"/>
        </w:rPr>
        <w:t>In the plan are listed the names of all people in charge of controlling and supervising the application of emergency procedures. The supervisors will meet twice per year to update on the security system</w:t>
      </w:r>
      <w:r w:rsidR="007F1B4A">
        <w:rPr>
          <w:rFonts w:asciiTheme="minorHAnsi" w:hAnsiTheme="minorHAnsi" w:cs="Arial"/>
          <w:sz w:val="22"/>
          <w:szCs w:val="22"/>
          <w:lang w:val="en-US"/>
        </w:rPr>
        <w:t>s and to form any new attendant of</w:t>
      </w:r>
      <w:r w:rsidRPr="00C769AB">
        <w:rPr>
          <w:rFonts w:asciiTheme="minorHAnsi" w:hAnsiTheme="minorHAnsi" w:cs="Arial"/>
          <w:sz w:val="22"/>
          <w:szCs w:val="22"/>
          <w:lang w:val="en-US"/>
        </w:rPr>
        <w:t xml:space="preserve"> CERM.</w:t>
      </w:r>
    </w:p>
    <w:p w:rsidR="00FA3E85" w:rsidRPr="00C769AB" w:rsidRDefault="00FA3E85" w:rsidP="00FA3E85">
      <w:pPr>
        <w:pStyle w:val="Stile"/>
        <w:rPr>
          <w:rFonts w:asciiTheme="minorHAnsi" w:hAnsiTheme="minorHAnsi" w:cs="Arial"/>
          <w:sz w:val="22"/>
          <w:szCs w:val="22"/>
          <w:lang w:val="en-US"/>
        </w:rPr>
      </w:pPr>
      <w:r w:rsidRPr="00C769AB">
        <w:rPr>
          <w:rFonts w:asciiTheme="minorHAnsi" w:hAnsiTheme="minorHAnsi" w:cs="Arial"/>
          <w:sz w:val="22"/>
          <w:szCs w:val="22"/>
          <w:lang w:val="en-US"/>
        </w:rPr>
        <w:t>During the above mentioned meetings evacuation drills will also take place.</w:t>
      </w:r>
    </w:p>
    <w:p w:rsidR="00FA3E85" w:rsidRPr="00C769AB" w:rsidRDefault="00FA3E85" w:rsidP="00FA3E85">
      <w:pPr>
        <w:pStyle w:val="Stile"/>
        <w:rPr>
          <w:rFonts w:asciiTheme="minorHAnsi" w:hAnsiTheme="minorHAnsi" w:cs="Arial"/>
          <w:lang w:val="en-GB"/>
        </w:rPr>
      </w:pPr>
      <w:r w:rsidRPr="00C769AB">
        <w:rPr>
          <w:rFonts w:asciiTheme="minorHAnsi" w:hAnsiTheme="minorHAnsi" w:cs="Arial"/>
          <w:sz w:val="22"/>
          <w:szCs w:val="22"/>
          <w:lang w:val="en-US"/>
        </w:rPr>
        <w:t>In case of emergency</w:t>
      </w:r>
      <w:r w:rsidRPr="00C769AB">
        <w:rPr>
          <w:rFonts w:asciiTheme="minorHAnsi" w:hAnsiTheme="minorHAnsi" w:cs="Arial"/>
          <w:lang w:val="en-GB"/>
        </w:rPr>
        <w:t xml:space="preserve"> or danger, Reception must immediately be warned: intern n. 4252 from </w:t>
      </w:r>
      <w:r w:rsidR="00484CF0">
        <w:rPr>
          <w:rFonts w:asciiTheme="minorHAnsi" w:hAnsiTheme="minorHAnsi" w:cs="Arial"/>
          <w:lang w:val="en-GB"/>
        </w:rPr>
        <w:t>7:30</w:t>
      </w:r>
      <w:r w:rsidRPr="00C769AB">
        <w:rPr>
          <w:rFonts w:asciiTheme="minorHAnsi" w:hAnsiTheme="minorHAnsi" w:cs="Arial"/>
          <w:lang w:val="en-GB"/>
        </w:rPr>
        <w:t xml:space="preserve"> to </w:t>
      </w:r>
      <w:r w:rsidR="00484CF0">
        <w:rPr>
          <w:rFonts w:asciiTheme="minorHAnsi" w:hAnsiTheme="minorHAnsi" w:cs="Arial"/>
          <w:lang w:val="en-GB"/>
        </w:rPr>
        <w:t>19:30</w:t>
      </w:r>
      <w:r w:rsidRPr="00C769AB">
        <w:rPr>
          <w:rFonts w:asciiTheme="minorHAnsi" w:hAnsiTheme="minorHAnsi" w:cs="Arial"/>
          <w:lang w:val="en-GB"/>
        </w:rPr>
        <w:t>.</w:t>
      </w:r>
    </w:p>
    <w:p w:rsidR="00FA3E85" w:rsidRPr="00C769AB" w:rsidRDefault="00FA3E85" w:rsidP="00FA3E85">
      <w:pPr>
        <w:pStyle w:val="Stile"/>
        <w:rPr>
          <w:rFonts w:asciiTheme="minorHAnsi" w:hAnsiTheme="minorHAnsi" w:cs="Arial"/>
          <w:sz w:val="22"/>
          <w:szCs w:val="22"/>
          <w:lang w:val="en-GB"/>
        </w:rPr>
      </w:pPr>
    </w:p>
    <w:p w:rsidR="00FA3E85" w:rsidRPr="00C769AB" w:rsidRDefault="00FA3E85" w:rsidP="00484CF0">
      <w:pPr>
        <w:spacing w:after="0"/>
        <w:jc w:val="both"/>
        <w:rPr>
          <w:rFonts w:asciiTheme="minorHAnsi" w:hAnsiTheme="minorHAnsi" w:cs="Arial"/>
          <w:lang w:val="en-GB"/>
        </w:rPr>
      </w:pPr>
      <w:r w:rsidRPr="00C769AB">
        <w:rPr>
          <w:rFonts w:asciiTheme="minorHAnsi" w:hAnsiTheme="minorHAnsi" w:cs="Arial"/>
          <w:lang w:val="en-GB"/>
        </w:rPr>
        <w:t xml:space="preserve">Outside these hours, surveillance must be warned </w:t>
      </w:r>
      <w:r w:rsidR="00484CF0">
        <w:rPr>
          <w:rFonts w:asciiTheme="minorHAnsi" w:hAnsiTheme="minorHAnsi" w:cs="Arial"/>
          <w:lang w:val="en-GB"/>
        </w:rPr>
        <w:t xml:space="preserve">by </w:t>
      </w:r>
      <w:r w:rsidRPr="00C769AB">
        <w:rPr>
          <w:rFonts w:asciiTheme="minorHAnsi" w:hAnsiTheme="minorHAnsi" w:cs="Arial"/>
          <w:lang w:val="en-GB"/>
        </w:rPr>
        <w:t xml:space="preserve">calling the </w:t>
      </w:r>
      <w:r w:rsidR="007655AD">
        <w:rPr>
          <w:rFonts w:asciiTheme="minorHAnsi" w:hAnsiTheme="minorHAnsi" w:cs="Arial"/>
          <w:lang w:val="en-GB"/>
        </w:rPr>
        <w:t>38</w:t>
      </w:r>
      <w:r w:rsidRPr="00C769AB">
        <w:rPr>
          <w:rFonts w:asciiTheme="minorHAnsi" w:hAnsiTheme="minorHAnsi" w:cs="Arial"/>
          <w:lang w:val="en-GB"/>
        </w:rPr>
        <w:t>18</w:t>
      </w:r>
      <w:r w:rsidR="00484CF0">
        <w:rPr>
          <w:rFonts w:asciiTheme="minorHAnsi" w:hAnsiTheme="minorHAnsi" w:cs="Arial"/>
          <w:lang w:val="en-GB"/>
        </w:rPr>
        <w:t xml:space="preserve"> </w:t>
      </w:r>
      <w:r w:rsidR="00484CF0" w:rsidRPr="00484CF0">
        <w:rPr>
          <w:lang w:val="en-US"/>
        </w:rPr>
        <w:t>(346 6973395 from cell phones)</w:t>
      </w:r>
      <w:r w:rsidRPr="00C769AB">
        <w:rPr>
          <w:rFonts w:asciiTheme="minorHAnsi" w:hAnsiTheme="minorHAnsi" w:cs="Arial"/>
          <w:lang w:val="en-GB"/>
        </w:rPr>
        <w:t>.</w:t>
      </w:r>
    </w:p>
    <w:p w:rsidR="00CD6B0B" w:rsidRPr="00C769AB" w:rsidRDefault="00CD6B0B" w:rsidP="000E10D5">
      <w:pPr>
        <w:pStyle w:val="Stile"/>
        <w:jc w:val="both"/>
        <w:rPr>
          <w:rFonts w:asciiTheme="minorHAnsi" w:hAnsiTheme="minorHAnsi" w:cs="Arial"/>
          <w:sz w:val="22"/>
          <w:szCs w:val="22"/>
          <w:lang w:val="en-GB"/>
        </w:rPr>
      </w:pPr>
    </w:p>
    <w:p w:rsidR="00223064" w:rsidRPr="00C769AB" w:rsidRDefault="00223064" w:rsidP="00A1331E">
      <w:pPr>
        <w:pStyle w:val="Stile"/>
        <w:spacing w:line="278" w:lineRule="exact"/>
        <w:ind w:right="5"/>
        <w:jc w:val="both"/>
        <w:rPr>
          <w:rFonts w:asciiTheme="minorHAnsi" w:hAnsiTheme="minorHAnsi" w:cs="Arial"/>
          <w:sz w:val="22"/>
          <w:szCs w:val="22"/>
          <w:lang w:val="en-US"/>
        </w:rPr>
      </w:pPr>
    </w:p>
    <w:p w:rsidR="00FA3E85" w:rsidRPr="00C769AB" w:rsidRDefault="00FA3E85" w:rsidP="00FA3E85">
      <w:pPr>
        <w:pStyle w:val="Stile"/>
        <w:spacing w:line="268"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 xml:space="preserve">In case of a fire, emergency medical service or </w:t>
      </w:r>
      <w:r w:rsidR="00A6036F" w:rsidRPr="00C769AB">
        <w:rPr>
          <w:rFonts w:asciiTheme="minorHAnsi" w:hAnsiTheme="minorHAnsi" w:cs="Arial"/>
          <w:sz w:val="22"/>
          <w:szCs w:val="22"/>
          <w:lang w:val="en-US"/>
        </w:rPr>
        <w:t>rapid deployment forces (police or</w:t>
      </w:r>
      <w:r w:rsidRPr="00C769AB">
        <w:rPr>
          <w:rFonts w:asciiTheme="minorHAnsi" w:hAnsiTheme="minorHAnsi" w:cs="Arial"/>
          <w:sz w:val="22"/>
          <w:szCs w:val="22"/>
          <w:lang w:val="en-US"/>
        </w:rPr>
        <w:t xml:space="preserve"> </w:t>
      </w:r>
      <w:proofErr w:type="spellStart"/>
      <w:r w:rsidRPr="00C769AB">
        <w:rPr>
          <w:rFonts w:asciiTheme="minorHAnsi" w:hAnsiTheme="minorHAnsi" w:cs="Arial"/>
          <w:sz w:val="22"/>
          <w:szCs w:val="22"/>
          <w:lang w:val="en-US"/>
        </w:rPr>
        <w:t>carabinieri</w:t>
      </w:r>
      <w:proofErr w:type="spellEnd"/>
      <w:r w:rsidRPr="00C769AB">
        <w:rPr>
          <w:rFonts w:asciiTheme="minorHAnsi" w:hAnsiTheme="minorHAnsi" w:cs="Arial"/>
          <w:sz w:val="22"/>
          <w:szCs w:val="22"/>
          <w:lang w:val="en-US"/>
        </w:rPr>
        <w:t>) are needed, call immediately the following numbers.</w:t>
      </w:r>
    </w:p>
    <w:p w:rsidR="00FA3E85" w:rsidRPr="00C769AB" w:rsidRDefault="00FA3E85" w:rsidP="00A1331E">
      <w:pPr>
        <w:pStyle w:val="Stile"/>
        <w:spacing w:line="268" w:lineRule="exact"/>
        <w:ind w:right="19"/>
        <w:jc w:val="both"/>
        <w:rPr>
          <w:rFonts w:asciiTheme="minorHAnsi" w:hAnsiTheme="minorHAnsi" w:cs="Arial"/>
          <w:sz w:val="22"/>
          <w:szCs w:val="22"/>
          <w:lang w:val="en-GB"/>
        </w:rPr>
      </w:pPr>
    </w:p>
    <w:p w:rsidR="00484CF0" w:rsidRDefault="00484CF0" w:rsidP="00446B3F">
      <w:pPr>
        <w:pStyle w:val="Stile"/>
        <w:tabs>
          <w:tab w:val="left" w:pos="1"/>
          <w:tab w:val="left" w:pos="2793"/>
        </w:tabs>
        <w:spacing w:line="230" w:lineRule="exact"/>
        <w:ind w:right="5"/>
        <w:jc w:val="both"/>
        <w:rPr>
          <w:rFonts w:asciiTheme="minorHAnsi" w:hAnsiTheme="minorHAnsi" w:cs="Arial"/>
          <w:sz w:val="22"/>
          <w:szCs w:val="22"/>
          <w:lang w:val="en-US"/>
        </w:rPr>
      </w:pPr>
      <w:r>
        <w:rPr>
          <w:rFonts w:asciiTheme="minorHAnsi" w:hAnsiTheme="minorHAnsi" w:cs="Arial"/>
          <w:sz w:val="22"/>
          <w:szCs w:val="22"/>
          <w:lang w:val="en-US"/>
        </w:rPr>
        <w:t>Unique number for emergencies</w:t>
      </w:r>
      <w:r>
        <w:rPr>
          <w:rFonts w:asciiTheme="minorHAnsi" w:hAnsiTheme="minorHAnsi" w:cs="Arial"/>
          <w:sz w:val="22"/>
          <w:szCs w:val="22"/>
          <w:lang w:val="en-US"/>
        </w:rPr>
        <w:tab/>
      </w:r>
      <w:proofErr w:type="gramStart"/>
      <w:r>
        <w:rPr>
          <w:rFonts w:asciiTheme="minorHAnsi" w:hAnsiTheme="minorHAnsi" w:cs="Arial"/>
          <w:sz w:val="22"/>
          <w:szCs w:val="22"/>
          <w:lang w:val="en-US"/>
        </w:rPr>
        <w:t>112</w:t>
      </w:r>
      <w:r w:rsidR="008F5867">
        <w:rPr>
          <w:rFonts w:asciiTheme="minorHAnsi" w:hAnsiTheme="minorHAnsi" w:cs="Arial"/>
          <w:sz w:val="22"/>
          <w:szCs w:val="22"/>
          <w:lang w:val="en-US"/>
        </w:rPr>
        <w:t xml:space="preserve">  </w:t>
      </w:r>
      <w:r w:rsidR="008F5867" w:rsidRPr="008F5867">
        <w:rPr>
          <w:rFonts w:asciiTheme="minorHAnsi" w:hAnsiTheme="minorHAnsi" w:cs="Arial"/>
          <w:sz w:val="22"/>
          <w:szCs w:val="22"/>
          <w:lang w:val="en-US"/>
        </w:rPr>
        <w:t>(</w:t>
      </w:r>
      <w:proofErr w:type="gramEnd"/>
      <w:r w:rsidR="008F5867">
        <w:rPr>
          <w:rFonts w:asciiTheme="minorHAnsi" w:hAnsiTheme="minorHAnsi" w:cs="Arial"/>
          <w:sz w:val="22"/>
          <w:szCs w:val="22"/>
          <w:lang w:val="en-US"/>
        </w:rPr>
        <w:t>from internal phones</w:t>
      </w:r>
      <w:r w:rsidR="008F5867" w:rsidRPr="008F5867">
        <w:rPr>
          <w:rFonts w:asciiTheme="minorHAnsi" w:hAnsiTheme="minorHAnsi" w:cs="Arial"/>
          <w:sz w:val="22"/>
          <w:szCs w:val="22"/>
          <w:lang w:val="en-US"/>
        </w:rPr>
        <w:t xml:space="preserve"> 0112)</w:t>
      </w:r>
    </w:p>
    <w:p w:rsidR="00AD78A7" w:rsidRPr="00C769AB" w:rsidRDefault="00AD78A7" w:rsidP="00446B3F">
      <w:pPr>
        <w:pStyle w:val="Stile"/>
        <w:tabs>
          <w:tab w:val="left" w:pos="1"/>
          <w:tab w:val="left" w:pos="2793"/>
        </w:tabs>
        <w:spacing w:line="273" w:lineRule="exact"/>
        <w:ind w:right="5"/>
        <w:jc w:val="both"/>
        <w:rPr>
          <w:rFonts w:asciiTheme="minorHAnsi" w:hAnsiTheme="minorHAnsi" w:cs="Arial"/>
          <w:w w:val="105"/>
          <w:sz w:val="22"/>
          <w:szCs w:val="22"/>
          <w:lang w:val="en-US"/>
        </w:rPr>
      </w:pPr>
    </w:p>
    <w:p w:rsidR="006F0F77" w:rsidRPr="00C769AB" w:rsidRDefault="006F0F77" w:rsidP="00446B3F">
      <w:pPr>
        <w:pStyle w:val="Stile"/>
        <w:tabs>
          <w:tab w:val="left" w:pos="1"/>
          <w:tab w:val="left" w:pos="2793"/>
        </w:tabs>
        <w:spacing w:line="273" w:lineRule="exact"/>
        <w:ind w:right="5"/>
        <w:jc w:val="both"/>
        <w:rPr>
          <w:rFonts w:asciiTheme="minorHAnsi" w:hAnsiTheme="minorHAnsi" w:cs="Arial"/>
          <w:w w:val="105"/>
          <w:sz w:val="22"/>
          <w:szCs w:val="22"/>
          <w:lang w:val="en-US"/>
        </w:rPr>
      </w:pPr>
    </w:p>
    <w:p w:rsidR="006F0F77" w:rsidRPr="00C769AB" w:rsidRDefault="006F0F77" w:rsidP="00446B3F">
      <w:pPr>
        <w:pStyle w:val="Stile"/>
        <w:tabs>
          <w:tab w:val="left" w:pos="1"/>
          <w:tab w:val="left" w:pos="2793"/>
        </w:tabs>
        <w:spacing w:line="273" w:lineRule="exact"/>
        <w:ind w:right="5"/>
        <w:jc w:val="both"/>
        <w:rPr>
          <w:rFonts w:asciiTheme="minorHAnsi" w:hAnsiTheme="minorHAnsi" w:cs="Arial"/>
          <w:w w:val="105"/>
          <w:sz w:val="22"/>
          <w:szCs w:val="22"/>
          <w:lang w:val="en-US"/>
        </w:rPr>
      </w:pPr>
    </w:p>
    <w:p w:rsidR="006F0F77" w:rsidRPr="00C769AB" w:rsidRDefault="006F0F77" w:rsidP="00446B3F">
      <w:pPr>
        <w:pStyle w:val="Stile"/>
        <w:tabs>
          <w:tab w:val="left" w:pos="1"/>
          <w:tab w:val="left" w:pos="2793"/>
        </w:tabs>
        <w:spacing w:line="273" w:lineRule="exact"/>
        <w:ind w:right="5"/>
        <w:jc w:val="both"/>
        <w:rPr>
          <w:rFonts w:asciiTheme="minorHAnsi" w:hAnsiTheme="minorHAnsi" w:cs="Arial"/>
          <w:w w:val="105"/>
          <w:sz w:val="22"/>
          <w:szCs w:val="22"/>
          <w:lang w:val="en-US"/>
        </w:rPr>
      </w:pPr>
    </w:p>
    <w:p w:rsidR="00AD78A7" w:rsidRPr="004A653B" w:rsidRDefault="006F0F77" w:rsidP="00C769AB">
      <w:pPr>
        <w:pStyle w:val="Heading2"/>
        <w:jc w:val="both"/>
        <w:rPr>
          <w:rFonts w:asciiTheme="minorHAnsi" w:hAnsiTheme="minorHAnsi"/>
          <w:lang w:val="en-US"/>
        </w:rPr>
      </w:pPr>
      <w:bookmarkStart w:id="35" w:name="_Toc417553611"/>
      <w:r w:rsidRPr="004A653B">
        <w:rPr>
          <w:rFonts w:asciiTheme="minorHAnsi" w:hAnsiTheme="minorHAnsi"/>
          <w:lang w:val="en-US"/>
        </w:rPr>
        <w:t xml:space="preserve">2.3 </w:t>
      </w:r>
      <w:r w:rsidR="00FA3E85" w:rsidRPr="004A653B">
        <w:rPr>
          <w:rFonts w:asciiTheme="minorHAnsi" w:hAnsiTheme="minorHAnsi"/>
          <w:lang w:val="en-US"/>
        </w:rPr>
        <w:t>Special emergency measures</w:t>
      </w:r>
      <w:r w:rsidR="00AD78A7" w:rsidRPr="004A653B">
        <w:rPr>
          <w:rFonts w:asciiTheme="minorHAnsi" w:hAnsiTheme="minorHAnsi"/>
          <w:lang w:val="en-US"/>
        </w:rPr>
        <w:t>:</w:t>
      </w:r>
      <w:bookmarkEnd w:id="35"/>
    </w:p>
    <w:p w:rsidR="00C769AB" w:rsidRPr="004A653B" w:rsidRDefault="00C769AB" w:rsidP="00C769AB">
      <w:pPr>
        <w:rPr>
          <w:rFonts w:asciiTheme="minorHAnsi" w:hAnsiTheme="minorHAnsi"/>
          <w:lang w:val="en-US" w:eastAsia="en-US"/>
        </w:rPr>
      </w:pPr>
    </w:p>
    <w:p w:rsidR="00511317" w:rsidRPr="004A653B" w:rsidRDefault="00200980" w:rsidP="00C769AB">
      <w:pPr>
        <w:pStyle w:val="Heading3"/>
        <w:rPr>
          <w:rFonts w:asciiTheme="minorHAnsi" w:hAnsiTheme="minorHAnsi"/>
          <w:lang w:val="en-US"/>
        </w:rPr>
      </w:pPr>
      <w:bookmarkStart w:id="36" w:name="_Toc417553612"/>
      <w:r w:rsidRPr="004A653B">
        <w:rPr>
          <w:rFonts w:asciiTheme="minorHAnsi" w:hAnsiTheme="minorHAnsi"/>
          <w:lang w:val="en-US"/>
        </w:rPr>
        <w:t>2.</w:t>
      </w:r>
      <w:r w:rsidR="006F0F77" w:rsidRPr="004A653B">
        <w:rPr>
          <w:rFonts w:asciiTheme="minorHAnsi" w:hAnsiTheme="minorHAnsi"/>
          <w:lang w:val="en-US"/>
        </w:rPr>
        <w:t>3.1</w:t>
      </w:r>
      <w:r w:rsidRPr="004A653B">
        <w:rPr>
          <w:rFonts w:asciiTheme="minorHAnsi" w:hAnsiTheme="minorHAnsi"/>
          <w:lang w:val="en-US"/>
        </w:rPr>
        <w:t xml:space="preserve"> </w:t>
      </w:r>
      <w:r w:rsidR="00FA3E85" w:rsidRPr="004A653B">
        <w:rPr>
          <w:rFonts w:asciiTheme="minorHAnsi" w:hAnsiTheme="minorHAnsi"/>
          <w:lang w:val="en-US"/>
        </w:rPr>
        <w:t>Spilling of dangerous liquids</w:t>
      </w:r>
      <w:bookmarkEnd w:id="36"/>
      <w:r w:rsidR="00511317" w:rsidRPr="004A653B">
        <w:rPr>
          <w:rFonts w:asciiTheme="minorHAnsi" w:hAnsiTheme="minorHAnsi"/>
          <w:lang w:val="en-US"/>
        </w:rPr>
        <w:t xml:space="preserve"> </w:t>
      </w:r>
    </w:p>
    <w:p w:rsidR="00FA3E85" w:rsidRPr="00C769AB" w:rsidRDefault="00FA3E85" w:rsidP="00FA3E85">
      <w:pPr>
        <w:pStyle w:val="Stile"/>
        <w:spacing w:before="268" w:line="230" w:lineRule="exact"/>
        <w:ind w:left="4" w:right="1"/>
        <w:jc w:val="both"/>
        <w:rPr>
          <w:rFonts w:asciiTheme="minorHAnsi" w:hAnsiTheme="minorHAnsi" w:cs="Arial"/>
          <w:sz w:val="22"/>
          <w:szCs w:val="22"/>
          <w:lang w:val="en-US"/>
        </w:rPr>
      </w:pPr>
      <w:r w:rsidRPr="00C769AB">
        <w:rPr>
          <w:rFonts w:asciiTheme="minorHAnsi" w:hAnsiTheme="minorHAnsi" w:cs="Arial"/>
          <w:sz w:val="22"/>
          <w:szCs w:val="22"/>
          <w:lang w:val="en-US"/>
        </w:rPr>
        <w:t>Immediately intervene with the available absorbing material</w:t>
      </w:r>
    </w:p>
    <w:p w:rsidR="00A6036F" w:rsidRPr="00C769AB" w:rsidRDefault="00A6036F" w:rsidP="00FA3E85">
      <w:pPr>
        <w:pStyle w:val="Stile"/>
        <w:spacing w:before="268" w:line="230" w:lineRule="exact"/>
        <w:ind w:left="4" w:right="1"/>
        <w:jc w:val="both"/>
        <w:rPr>
          <w:rFonts w:asciiTheme="minorHAnsi" w:hAnsiTheme="minorHAnsi" w:cs="Arial"/>
          <w:sz w:val="22"/>
          <w:szCs w:val="22"/>
          <w:lang w:val="en-US"/>
        </w:rPr>
      </w:pPr>
    </w:p>
    <w:p w:rsidR="00D42235" w:rsidRPr="004A653B" w:rsidRDefault="00200980" w:rsidP="00C769AB">
      <w:pPr>
        <w:pStyle w:val="Heading3"/>
        <w:rPr>
          <w:rFonts w:asciiTheme="minorHAnsi" w:hAnsiTheme="minorHAnsi"/>
          <w:lang w:val="en-US"/>
        </w:rPr>
      </w:pPr>
      <w:bookmarkStart w:id="37" w:name="_Toc417553613"/>
      <w:r w:rsidRPr="004A653B">
        <w:rPr>
          <w:rFonts w:asciiTheme="minorHAnsi" w:hAnsiTheme="minorHAnsi"/>
          <w:lang w:val="en-US"/>
        </w:rPr>
        <w:t>2.</w:t>
      </w:r>
      <w:r w:rsidR="006F0F77" w:rsidRPr="004A653B">
        <w:rPr>
          <w:rFonts w:asciiTheme="minorHAnsi" w:hAnsiTheme="minorHAnsi"/>
          <w:lang w:val="en-US"/>
        </w:rPr>
        <w:t>3.2</w:t>
      </w:r>
      <w:r w:rsidRPr="004A653B">
        <w:rPr>
          <w:rFonts w:asciiTheme="minorHAnsi" w:hAnsiTheme="minorHAnsi"/>
          <w:lang w:val="en-US"/>
        </w:rPr>
        <w:t xml:space="preserve"> </w:t>
      </w:r>
      <w:r w:rsidR="00D42235" w:rsidRPr="004A653B">
        <w:rPr>
          <w:rFonts w:asciiTheme="minorHAnsi" w:hAnsiTheme="minorHAnsi"/>
          <w:lang w:val="en-US"/>
        </w:rPr>
        <w:t>Fire emergency and protection measures</w:t>
      </w:r>
      <w:bookmarkEnd w:id="37"/>
    </w:p>
    <w:p w:rsidR="00A6036F" w:rsidRPr="00C769AB" w:rsidRDefault="00A6036F" w:rsidP="00D42235">
      <w:pPr>
        <w:pStyle w:val="BodyText"/>
        <w:rPr>
          <w:rFonts w:asciiTheme="minorHAnsi" w:hAnsiTheme="minorHAnsi"/>
          <w:color w:val="auto"/>
          <w:lang w:val="en-US" w:eastAsia="it-IT"/>
        </w:rPr>
      </w:pPr>
      <w:r w:rsidRPr="00C769AB">
        <w:rPr>
          <w:rFonts w:asciiTheme="minorHAnsi" w:hAnsiTheme="minorHAnsi"/>
          <w:color w:val="auto"/>
          <w:lang w:val="en-US" w:eastAsia="it-IT"/>
        </w:rPr>
        <w:t xml:space="preserve">Trained staff has the task of addressing situations of average risk in the event of fire and give first aid in case of injury. The </w:t>
      </w:r>
      <w:r w:rsidR="002F09DE" w:rsidRPr="00C769AB">
        <w:rPr>
          <w:rFonts w:asciiTheme="minorHAnsi" w:hAnsiTheme="minorHAnsi"/>
          <w:lang w:val="en-US"/>
        </w:rPr>
        <w:t xml:space="preserve">EMERGENCY PERSONNEL </w:t>
      </w:r>
      <w:r w:rsidRPr="00C769AB">
        <w:rPr>
          <w:rFonts w:asciiTheme="minorHAnsi" w:hAnsiTheme="minorHAnsi"/>
          <w:color w:val="auto"/>
          <w:lang w:val="en-US" w:eastAsia="it-IT"/>
        </w:rPr>
        <w:t>is recognizable by the orange vest. Currently a</w:t>
      </w:r>
      <w:r w:rsidR="000A3236">
        <w:rPr>
          <w:rFonts w:asciiTheme="minorHAnsi" w:hAnsiTheme="minorHAnsi"/>
          <w:color w:val="auto"/>
          <w:lang w:val="en-US" w:eastAsia="it-IT"/>
        </w:rPr>
        <w:t xml:space="preserve">re part of it Marco </w:t>
      </w:r>
      <w:proofErr w:type="spellStart"/>
      <w:r w:rsidR="000A3236">
        <w:rPr>
          <w:rFonts w:asciiTheme="minorHAnsi" w:hAnsiTheme="minorHAnsi"/>
          <w:color w:val="auto"/>
          <w:lang w:val="en-US" w:eastAsia="it-IT"/>
        </w:rPr>
        <w:t>Allegrozzi</w:t>
      </w:r>
      <w:proofErr w:type="spellEnd"/>
      <w:r w:rsidR="000A3236">
        <w:rPr>
          <w:rFonts w:asciiTheme="minorHAnsi" w:hAnsiTheme="minorHAnsi"/>
          <w:color w:val="auto"/>
          <w:lang w:val="en-US" w:eastAsia="it-IT"/>
        </w:rPr>
        <w:t xml:space="preserve">, Rebecca Del Conte, Leonardo </w:t>
      </w:r>
      <w:proofErr w:type="spellStart"/>
      <w:r w:rsidR="000A3236">
        <w:rPr>
          <w:rFonts w:asciiTheme="minorHAnsi" w:hAnsiTheme="minorHAnsi"/>
          <w:color w:val="auto"/>
          <w:lang w:val="en-US" w:eastAsia="it-IT"/>
        </w:rPr>
        <w:t>Gonnelli</w:t>
      </w:r>
      <w:proofErr w:type="spellEnd"/>
      <w:r w:rsidR="000A3236">
        <w:rPr>
          <w:rFonts w:asciiTheme="minorHAnsi" w:hAnsiTheme="minorHAnsi"/>
          <w:color w:val="auto"/>
          <w:lang w:val="en-US" w:eastAsia="it-IT"/>
        </w:rPr>
        <w:t xml:space="preserve"> and Cristina </w:t>
      </w:r>
      <w:proofErr w:type="spellStart"/>
      <w:r w:rsidR="000A3236">
        <w:rPr>
          <w:rFonts w:asciiTheme="minorHAnsi" w:hAnsiTheme="minorHAnsi"/>
          <w:color w:val="auto"/>
          <w:lang w:val="en-US" w:eastAsia="it-IT"/>
        </w:rPr>
        <w:t>Mescalchin</w:t>
      </w:r>
      <w:proofErr w:type="spellEnd"/>
      <w:r w:rsidRPr="00C769AB">
        <w:rPr>
          <w:rFonts w:asciiTheme="minorHAnsi" w:hAnsiTheme="minorHAnsi"/>
          <w:color w:val="auto"/>
          <w:lang w:val="en-US" w:eastAsia="it-IT"/>
        </w:rPr>
        <w:t>.</w:t>
      </w:r>
    </w:p>
    <w:p w:rsidR="00A6036F" w:rsidRPr="00C769AB" w:rsidRDefault="00A6036F" w:rsidP="00D42235">
      <w:pPr>
        <w:pStyle w:val="BodyText"/>
        <w:rPr>
          <w:rFonts w:asciiTheme="minorHAnsi" w:hAnsiTheme="minorHAnsi"/>
          <w:color w:val="auto"/>
          <w:lang w:val="en-US" w:eastAsia="it-IT"/>
        </w:rPr>
      </w:pPr>
    </w:p>
    <w:p w:rsidR="00A6036F" w:rsidRPr="00C769AB" w:rsidRDefault="00A6036F" w:rsidP="00A6036F">
      <w:pPr>
        <w:pStyle w:val="Stile"/>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lastRenderedPageBreak/>
        <w:t>In the case of a small fire:</w:t>
      </w:r>
    </w:p>
    <w:p w:rsidR="00A6036F" w:rsidRPr="00C769AB" w:rsidRDefault="00A6036F" w:rsidP="00A6036F">
      <w:pPr>
        <w:pStyle w:val="Stile"/>
        <w:numPr>
          <w:ilvl w:val="0"/>
          <w:numId w:val="11"/>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If you see smoke, if you smell a burning odor, or if you notice a small fire immediately call the 4252 and wait for instructions;</w:t>
      </w:r>
    </w:p>
    <w:p w:rsidR="00A6036F" w:rsidRPr="00C769AB" w:rsidRDefault="00A6036F" w:rsidP="00A6036F">
      <w:pPr>
        <w:pStyle w:val="Stile"/>
        <w:numPr>
          <w:ilvl w:val="0"/>
          <w:numId w:val="11"/>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If there is no response to the 4252 activate the fire alarm;</w:t>
      </w:r>
    </w:p>
    <w:p w:rsidR="00D42235" w:rsidRPr="00C769AB" w:rsidRDefault="00A6036F" w:rsidP="00A6036F">
      <w:pPr>
        <w:pStyle w:val="Stile"/>
        <w:numPr>
          <w:ilvl w:val="0"/>
          <w:numId w:val="11"/>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 xml:space="preserve">In the event that there is no immediate danger, remain online to provide more information and stay in the area to help the EMERGENCY </w:t>
      </w:r>
      <w:r w:rsidR="002F09DE" w:rsidRPr="00C769AB">
        <w:rPr>
          <w:rFonts w:asciiTheme="minorHAnsi" w:hAnsiTheme="minorHAnsi" w:cs="Arial"/>
          <w:sz w:val="22"/>
          <w:szCs w:val="22"/>
          <w:lang w:val="en-US"/>
        </w:rPr>
        <w:t xml:space="preserve">PERSONNEL </w:t>
      </w:r>
      <w:r w:rsidRPr="00C769AB">
        <w:rPr>
          <w:rFonts w:asciiTheme="minorHAnsi" w:hAnsiTheme="minorHAnsi" w:cs="Arial"/>
          <w:sz w:val="22"/>
          <w:szCs w:val="22"/>
          <w:lang w:val="en-US"/>
        </w:rPr>
        <w:t>in locating the fire. Otherwise leave the building closing the doors (but unlocked) proceeding along the shortest evacuation routes (indicated by green signs), reaching the gathering point outside the building.</w:t>
      </w:r>
    </w:p>
    <w:p w:rsidR="00A6036F" w:rsidRPr="00C769AB" w:rsidRDefault="00A6036F" w:rsidP="00A6036F">
      <w:pPr>
        <w:pStyle w:val="Stile"/>
        <w:spacing w:line="292" w:lineRule="exact"/>
        <w:ind w:right="-19"/>
        <w:jc w:val="both"/>
        <w:rPr>
          <w:rFonts w:asciiTheme="minorHAnsi" w:hAnsiTheme="minorHAnsi" w:cs="Arial"/>
          <w:sz w:val="22"/>
          <w:szCs w:val="22"/>
          <w:lang w:val="en-US"/>
        </w:rPr>
      </w:pPr>
    </w:p>
    <w:p w:rsidR="002F09DE" w:rsidRPr="00C769AB" w:rsidRDefault="002F09DE" w:rsidP="002F09DE">
      <w:pPr>
        <w:pStyle w:val="Stile"/>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In the case of a large fire:</w:t>
      </w:r>
    </w:p>
    <w:p w:rsidR="002F09DE" w:rsidRPr="00C769AB" w:rsidRDefault="002F09DE" w:rsidP="002F09DE">
      <w:pPr>
        <w:pStyle w:val="Stile"/>
        <w:numPr>
          <w:ilvl w:val="0"/>
          <w:numId w:val="12"/>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Warn other people;</w:t>
      </w:r>
    </w:p>
    <w:p w:rsidR="002F09DE" w:rsidRPr="00C769AB" w:rsidRDefault="002F09DE" w:rsidP="002F09DE">
      <w:pPr>
        <w:pStyle w:val="Stile"/>
        <w:numPr>
          <w:ilvl w:val="0"/>
          <w:numId w:val="12"/>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Vacate the premises and possibly close the doors (but unlocked);</w:t>
      </w:r>
    </w:p>
    <w:p w:rsidR="002F09DE" w:rsidRPr="00C769AB" w:rsidRDefault="002F09DE" w:rsidP="002F09DE">
      <w:pPr>
        <w:pStyle w:val="Stile"/>
        <w:numPr>
          <w:ilvl w:val="0"/>
          <w:numId w:val="12"/>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Activate the fire alarm;</w:t>
      </w:r>
    </w:p>
    <w:p w:rsidR="002F09DE" w:rsidRPr="00C769AB" w:rsidRDefault="002F09DE" w:rsidP="002F09DE">
      <w:pPr>
        <w:pStyle w:val="Stile"/>
        <w:numPr>
          <w:ilvl w:val="0"/>
          <w:numId w:val="12"/>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Leave the building proceeding along the shortest evacuation routes (indicated by green signs) reaching the gathering point outside the building and wait for the instructions of EMERGENCY PERSONNEL</w:t>
      </w:r>
    </w:p>
    <w:p w:rsidR="002F09DE" w:rsidRPr="00C769AB" w:rsidRDefault="002F09DE" w:rsidP="002F09DE">
      <w:pPr>
        <w:pStyle w:val="Stile"/>
        <w:spacing w:line="292" w:lineRule="exact"/>
        <w:ind w:right="-19"/>
        <w:jc w:val="both"/>
        <w:rPr>
          <w:rFonts w:asciiTheme="minorHAnsi" w:hAnsiTheme="minorHAnsi" w:cs="Arial"/>
          <w:sz w:val="22"/>
          <w:szCs w:val="22"/>
          <w:lang w:val="en-US"/>
        </w:rPr>
      </w:pPr>
    </w:p>
    <w:p w:rsidR="002F09DE" w:rsidRPr="00C769AB" w:rsidRDefault="002F09DE" w:rsidP="002F09DE">
      <w:pPr>
        <w:pStyle w:val="Stile"/>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In case of alarm for general evacuation</w:t>
      </w:r>
    </w:p>
    <w:p w:rsidR="002F09DE" w:rsidRPr="00C769AB" w:rsidRDefault="002F09DE" w:rsidP="002F09DE">
      <w:pPr>
        <w:pStyle w:val="Stile"/>
        <w:numPr>
          <w:ilvl w:val="0"/>
          <w:numId w:val="13"/>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Leave the building immediately close the doors (but unlocked), proceeding along the shortest evacuation routes (indicated by green signs)</w:t>
      </w:r>
    </w:p>
    <w:p w:rsidR="002F09DE" w:rsidRPr="00C769AB" w:rsidRDefault="002F09DE" w:rsidP="002F09DE">
      <w:pPr>
        <w:pStyle w:val="Stile"/>
        <w:numPr>
          <w:ilvl w:val="0"/>
          <w:numId w:val="13"/>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Reach the gathering point outside the building;</w:t>
      </w:r>
    </w:p>
    <w:p w:rsidR="002F09DE" w:rsidRPr="00C769AB" w:rsidRDefault="002F09DE" w:rsidP="002F09DE">
      <w:pPr>
        <w:pStyle w:val="Stile"/>
        <w:numPr>
          <w:ilvl w:val="0"/>
          <w:numId w:val="13"/>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Wait as your EMERGENCY PERSONNEL until all-clear to enter the building</w:t>
      </w:r>
    </w:p>
    <w:p w:rsidR="002F09DE" w:rsidRPr="00C769AB" w:rsidRDefault="002F09DE" w:rsidP="002F09DE">
      <w:pPr>
        <w:pStyle w:val="Stile"/>
        <w:spacing w:line="292" w:lineRule="exact"/>
        <w:ind w:right="-19"/>
        <w:jc w:val="both"/>
        <w:rPr>
          <w:rFonts w:asciiTheme="minorHAnsi" w:hAnsiTheme="minorHAnsi" w:cs="Arial"/>
          <w:sz w:val="22"/>
          <w:szCs w:val="22"/>
          <w:lang w:val="en-US"/>
        </w:rPr>
      </w:pPr>
    </w:p>
    <w:p w:rsidR="002F09DE" w:rsidRPr="00C769AB" w:rsidRDefault="002F09DE" w:rsidP="002F09DE">
      <w:pPr>
        <w:pStyle w:val="Stile"/>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In any case:</w:t>
      </w:r>
    </w:p>
    <w:p w:rsidR="002F09DE" w:rsidRPr="00C769AB" w:rsidRDefault="002F09DE" w:rsidP="002F09DE">
      <w:pPr>
        <w:pStyle w:val="Stile"/>
        <w:numPr>
          <w:ilvl w:val="0"/>
          <w:numId w:val="14"/>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Promptly leave the area, do not delay;</w:t>
      </w:r>
    </w:p>
    <w:p w:rsidR="002F09DE" w:rsidRPr="00C769AB" w:rsidRDefault="002F09DE" w:rsidP="002F09DE">
      <w:pPr>
        <w:pStyle w:val="Stile"/>
        <w:numPr>
          <w:ilvl w:val="0"/>
          <w:numId w:val="14"/>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Stay calm, do not run, do not push, do not scream, do not panic;</w:t>
      </w:r>
    </w:p>
    <w:p w:rsidR="002F09DE" w:rsidRPr="00C769AB" w:rsidRDefault="002F09DE" w:rsidP="002F09DE">
      <w:pPr>
        <w:pStyle w:val="Stile"/>
        <w:numPr>
          <w:ilvl w:val="0"/>
          <w:numId w:val="14"/>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Do not use the elevators;</w:t>
      </w:r>
    </w:p>
    <w:p w:rsidR="002F09DE" w:rsidRPr="00C769AB" w:rsidRDefault="002F09DE" w:rsidP="002F09DE">
      <w:pPr>
        <w:pStyle w:val="Stile"/>
        <w:numPr>
          <w:ilvl w:val="0"/>
          <w:numId w:val="14"/>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Warn the other people around and help those who are in trouble, protecting themselves; if it is impossible to help them, warn the PERSONAL EMERGENCY providing data on the presence and location of people still inside the building. Tell the PERSONNEL EMERGENCY if you remain trapped.</w:t>
      </w:r>
    </w:p>
    <w:p w:rsidR="002F09DE" w:rsidRPr="00C769AB" w:rsidRDefault="002F09DE" w:rsidP="002F09DE">
      <w:pPr>
        <w:pStyle w:val="Stile"/>
        <w:numPr>
          <w:ilvl w:val="0"/>
          <w:numId w:val="14"/>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Do not stand along escape routes.</w:t>
      </w:r>
    </w:p>
    <w:p w:rsidR="00A6036F" w:rsidRPr="00C769AB" w:rsidRDefault="00A6036F" w:rsidP="00A6036F">
      <w:pPr>
        <w:pStyle w:val="Stile"/>
        <w:spacing w:line="292" w:lineRule="exact"/>
        <w:ind w:right="-19"/>
        <w:jc w:val="both"/>
        <w:rPr>
          <w:rFonts w:asciiTheme="minorHAnsi" w:hAnsiTheme="minorHAnsi" w:cs="Arial"/>
          <w:sz w:val="22"/>
          <w:szCs w:val="22"/>
          <w:lang w:val="en-US"/>
        </w:rPr>
      </w:pPr>
    </w:p>
    <w:p w:rsidR="002F09DE" w:rsidRPr="00C769AB" w:rsidRDefault="002F09DE" w:rsidP="002F09DE">
      <w:pPr>
        <w:pStyle w:val="Stile"/>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Only if you can:</w:t>
      </w:r>
    </w:p>
    <w:p w:rsidR="002F09DE" w:rsidRPr="00C769AB" w:rsidRDefault="002F09DE" w:rsidP="002F09DE">
      <w:pPr>
        <w:pStyle w:val="Stile"/>
        <w:numPr>
          <w:ilvl w:val="0"/>
          <w:numId w:val="15"/>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Secure equipment and devices</w:t>
      </w:r>
    </w:p>
    <w:p w:rsidR="002F09DE" w:rsidRPr="00C769AB" w:rsidRDefault="002F09DE" w:rsidP="002F09DE">
      <w:pPr>
        <w:pStyle w:val="Stile"/>
        <w:numPr>
          <w:ilvl w:val="0"/>
          <w:numId w:val="15"/>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Close all water taps, tanks, turn off electrical tools the laboratory (equipment for chromatography, pressure tanks, agitators, etc.).</w:t>
      </w:r>
    </w:p>
    <w:p w:rsidR="002F09DE" w:rsidRPr="00C769AB" w:rsidRDefault="002F09DE" w:rsidP="002F09DE">
      <w:pPr>
        <w:pStyle w:val="Stile"/>
        <w:spacing w:line="292" w:lineRule="exact"/>
        <w:ind w:right="-19"/>
        <w:jc w:val="both"/>
        <w:rPr>
          <w:rFonts w:asciiTheme="minorHAnsi" w:hAnsiTheme="minorHAnsi" w:cs="Arial"/>
          <w:sz w:val="22"/>
          <w:szCs w:val="22"/>
          <w:lang w:val="en-US"/>
        </w:rPr>
      </w:pPr>
    </w:p>
    <w:p w:rsidR="002F09DE" w:rsidRPr="00C769AB" w:rsidRDefault="002F09DE" w:rsidP="002F09DE">
      <w:pPr>
        <w:pStyle w:val="Stile"/>
        <w:spacing w:line="292" w:lineRule="exact"/>
        <w:ind w:right="-19"/>
        <w:jc w:val="both"/>
        <w:rPr>
          <w:rFonts w:asciiTheme="minorHAnsi" w:hAnsiTheme="minorHAnsi" w:cs="Arial"/>
          <w:sz w:val="22"/>
          <w:szCs w:val="22"/>
          <w:lang w:val="en-US"/>
        </w:rPr>
      </w:pPr>
      <w:r w:rsidRPr="00C769AB">
        <w:rPr>
          <w:rFonts w:asciiTheme="minorHAnsi" w:hAnsiTheme="minorHAnsi" w:cs="Arial"/>
          <w:b/>
          <w:sz w:val="22"/>
          <w:szCs w:val="22"/>
          <w:lang w:val="en-US"/>
        </w:rPr>
        <w:t>IMPORTANT</w:t>
      </w:r>
      <w:r w:rsidRPr="00C769AB">
        <w:rPr>
          <w:rFonts w:asciiTheme="minorHAnsi" w:hAnsiTheme="minorHAnsi" w:cs="Arial"/>
          <w:sz w:val="22"/>
          <w:szCs w:val="22"/>
          <w:lang w:val="en-US"/>
        </w:rPr>
        <w:t xml:space="preserve">: DO NOT TOUCH THE NMR INSTRUMENTS </w:t>
      </w:r>
    </w:p>
    <w:p w:rsidR="002F09DE" w:rsidRPr="00C769AB" w:rsidRDefault="002F09DE" w:rsidP="00A6036F">
      <w:pPr>
        <w:pStyle w:val="Stile"/>
        <w:spacing w:line="292" w:lineRule="exact"/>
        <w:ind w:right="-19"/>
        <w:jc w:val="both"/>
        <w:rPr>
          <w:rFonts w:asciiTheme="minorHAnsi" w:hAnsiTheme="minorHAnsi" w:cs="Arial"/>
          <w:sz w:val="22"/>
          <w:szCs w:val="22"/>
          <w:lang w:val="en-US"/>
        </w:rPr>
      </w:pPr>
    </w:p>
    <w:p w:rsidR="002F09DE" w:rsidRPr="00C769AB" w:rsidRDefault="002F09DE" w:rsidP="002F09DE">
      <w:pPr>
        <w:pStyle w:val="Stile"/>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In case of injury</w:t>
      </w:r>
    </w:p>
    <w:p w:rsidR="002F09DE" w:rsidRPr="00C769AB" w:rsidRDefault="002F09DE" w:rsidP="002F09DE">
      <w:pPr>
        <w:pStyle w:val="Stile"/>
        <w:numPr>
          <w:ilvl w:val="0"/>
          <w:numId w:val="16"/>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Call 4252, remain waiting for instructions and stay with the injured person;</w:t>
      </w:r>
    </w:p>
    <w:p w:rsidR="002F09DE" w:rsidRPr="00C769AB" w:rsidRDefault="002F09DE" w:rsidP="002F09DE">
      <w:pPr>
        <w:pStyle w:val="Stile"/>
        <w:numPr>
          <w:ilvl w:val="0"/>
          <w:numId w:val="16"/>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If there is no response to the 4252 or if the injury is serious, call 11</w:t>
      </w:r>
      <w:r w:rsidR="003E253F">
        <w:rPr>
          <w:rFonts w:asciiTheme="minorHAnsi" w:hAnsiTheme="minorHAnsi" w:cs="Arial"/>
          <w:sz w:val="22"/>
          <w:szCs w:val="22"/>
          <w:lang w:val="en-US"/>
        </w:rPr>
        <w:t>2</w:t>
      </w:r>
      <w:r w:rsidRPr="00C769AB">
        <w:rPr>
          <w:rFonts w:asciiTheme="minorHAnsi" w:hAnsiTheme="minorHAnsi" w:cs="Arial"/>
          <w:sz w:val="22"/>
          <w:szCs w:val="22"/>
          <w:lang w:val="en-US"/>
        </w:rPr>
        <w:t xml:space="preserve"> (011</w:t>
      </w:r>
      <w:r w:rsidR="003E253F">
        <w:rPr>
          <w:rFonts w:asciiTheme="minorHAnsi" w:hAnsiTheme="minorHAnsi" w:cs="Arial"/>
          <w:sz w:val="22"/>
          <w:szCs w:val="22"/>
          <w:lang w:val="en-US"/>
        </w:rPr>
        <w:t>2</w:t>
      </w:r>
      <w:r w:rsidRPr="00C769AB">
        <w:rPr>
          <w:rFonts w:asciiTheme="minorHAnsi" w:hAnsiTheme="minorHAnsi" w:cs="Arial"/>
          <w:sz w:val="22"/>
          <w:szCs w:val="22"/>
          <w:lang w:val="en-US"/>
        </w:rPr>
        <w:t xml:space="preserve"> from any phone extension), clearly indicating the address of the building, the location, the phone number and condition of the injured person;</w:t>
      </w:r>
    </w:p>
    <w:p w:rsidR="002F09DE" w:rsidRPr="00C769AB" w:rsidRDefault="002F09DE" w:rsidP="002F09DE">
      <w:pPr>
        <w:pStyle w:val="Stile"/>
        <w:numPr>
          <w:ilvl w:val="0"/>
          <w:numId w:val="16"/>
        </w:numPr>
        <w:spacing w:line="292" w:lineRule="exact"/>
        <w:ind w:right="-19"/>
        <w:jc w:val="both"/>
        <w:rPr>
          <w:rFonts w:asciiTheme="minorHAnsi" w:hAnsiTheme="minorHAnsi" w:cs="Arial"/>
          <w:sz w:val="22"/>
          <w:szCs w:val="22"/>
          <w:lang w:val="en-US"/>
        </w:rPr>
      </w:pPr>
      <w:r w:rsidRPr="00C769AB">
        <w:rPr>
          <w:rFonts w:asciiTheme="minorHAnsi" w:hAnsiTheme="minorHAnsi" w:cs="Arial"/>
          <w:sz w:val="22"/>
          <w:szCs w:val="22"/>
          <w:lang w:val="en-US"/>
        </w:rPr>
        <w:t>Call again 4252 to warn that the emergency call to 11</w:t>
      </w:r>
      <w:r w:rsidR="003E253F">
        <w:rPr>
          <w:rFonts w:asciiTheme="minorHAnsi" w:hAnsiTheme="minorHAnsi" w:cs="Arial"/>
          <w:sz w:val="22"/>
          <w:szCs w:val="22"/>
          <w:lang w:val="en-US"/>
        </w:rPr>
        <w:t>2</w:t>
      </w:r>
      <w:r w:rsidRPr="00C769AB">
        <w:rPr>
          <w:rFonts w:asciiTheme="minorHAnsi" w:hAnsiTheme="minorHAnsi" w:cs="Arial"/>
          <w:sz w:val="22"/>
          <w:szCs w:val="22"/>
          <w:lang w:val="en-US"/>
        </w:rPr>
        <w:t xml:space="preserve"> was performed.</w:t>
      </w:r>
    </w:p>
    <w:p w:rsidR="002F09DE" w:rsidRPr="00C769AB" w:rsidRDefault="002F09DE" w:rsidP="00A6036F">
      <w:pPr>
        <w:pStyle w:val="Stile"/>
        <w:spacing w:line="292" w:lineRule="exact"/>
        <w:ind w:right="-19"/>
        <w:jc w:val="both"/>
        <w:rPr>
          <w:rFonts w:asciiTheme="minorHAnsi" w:hAnsiTheme="minorHAnsi" w:cs="Arial"/>
          <w:sz w:val="22"/>
          <w:szCs w:val="22"/>
          <w:lang w:val="en-US"/>
        </w:rPr>
      </w:pPr>
    </w:p>
    <w:p w:rsidR="002F09DE" w:rsidRPr="00C769AB" w:rsidRDefault="00D42235" w:rsidP="002F09DE">
      <w:pPr>
        <w:pStyle w:val="Stile"/>
        <w:spacing w:line="268" w:lineRule="exact"/>
        <w:ind w:left="100" w:right="-14"/>
        <w:jc w:val="both"/>
        <w:rPr>
          <w:rFonts w:asciiTheme="minorHAnsi" w:hAnsiTheme="minorHAnsi" w:cs="Arial"/>
          <w:sz w:val="22"/>
          <w:szCs w:val="22"/>
          <w:lang w:val="en-US"/>
        </w:rPr>
      </w:pPr>
      <w:r w:rsidRPr="00C769AB">
        <w:rPr>
          <w:rFonts w:asciiTheme="minorHAnsi" w:hAnsiTheme="minorHAnsi" w:cs="Arial"/>
          <w:sz w:val="22"/>
          <w:szCs w:val="22"/>
          <w:lang w:val="en-US"/>
        </w:rPr>
        <w:t>To extinguish a fire it is necessary to intervene on one of three factors causing combustion. Such factors can be eliminat</w:t>
      </w:r>
      <w:r w:rsidR="002F09DE" w:rsidRPr="00C769AB">
        <w:rPr>
          <w:rFonts w:asciiTheme="minorHAnsi" w:hAnsiTheme="minorHAnsi" w:cs="Arial"/>
          <w:sz w:val="22"/>
          <w:szCs w:val="22"/>
          <w:lang w:val="en-US"/>
        </w:rPr>
        <w:t>ed through extinguishing agents, each with a specific mechanism of action:</w:t>
      </w:r>
    </w:p>
    <w:p w:rsidR="002F09DE" w:rsidRPr="00C769AB" w:rsidRDefault="002F09DE" w:rsidP="002F09DE">
      <w:pPr>
        <w:pStyle w:val="Stile"/>
        <w:spacing w:line="268" w:lineRule="exact"/>
        <w:ind w:left="100" w:right="-14"/>
        <w:jc w:val="both"/>
        <w:rPr>
          <w:rFonts w:asciiTheme="minorHAnsi" w:hAnsiTheme="minorHAnsi" w:cs="Arial"/>
          <w:sz w:val="22"/>
          <w:szCs w:val="22"/>
          <w:lang w:val="en-US"/>
        </w:rPr>
      </w:pPr>
      <w:r w:rsidRPr="00C769AB">
        <w:rPr>
          <w:rFonts w:asciiTheme="minorHAnsi" w:hAnsiTheme="minorHAnsi" w:cs="Arial"/>
          <w:sz w:val="22"/>
          <w:szCs w:val="22"/>
          <w:lang w:val="en-US"/>
        </w:rPr>
        <w:t xml:space="preserve">On the fuel: the action is the separation of the substance in the combustion remainder not yet involved in </w:t>
      </w:r>
      <w:r w:rsidRPr="00C769AB">
        <w:rPr>
          <w:rFonts w:asciiTheme="minorHAnsi" w:hAnsiTheme="minorHAnsi" w:cs="Arial"/>
          <w:sz w:val="22"/>
          <w:szCs w:val="22"/>
          <w:lang w:val="en-US"/>
        </w:rPr>
        <w:lastRenderedPageBreak/>
        <w:t>the event.</w:t>
      </w:r>
    </w:p>
    <w:p w:rsidR="002F09DE" w:rsidRPr="00C769AB" w:rsidRDefault="002F09DE" w:rsidP="002F09DE">
      <w:pPr>
        <w:pStyle w:val="Stile"/>
        <w:spacing w:line="268" w:lineRule="exact"/>
        <w:ind w:left="100" w:right="-14"/>
        <w:jc w:val="both"/>
        <w:rPr>
          <w:rFonts w:asciiTheme="minorHAnsi" w:hAnsiTheme="minorHAnsi" w:cs="Arial"/>
          <w:sz w:val="22"/>
          <w:szCs w:val="22"/>
          <w:lang w:val="en-US"/>
        </w:rPr>
      </w:pPr>
      <w:r w:rsidRPr="00C769AB">
        <w:rPr>
          <w:rFonts w:asciiTheme="minorHAnsi" w:hAnsiTheme="minorHAnsi" w:cs="Arial"/>
          <w:sz w:val="22"/>
          <w:szCs w:val="22"/>
          <w:lang w:val="en-US"/>
        </w:rPr>
        <w:t>On the combustion air: this is to prevent the contact of the combustion air (oxygen) with the material in the combustion: this is obtained by interposing a means by moving air for combustible or with an inert gas</w:t>
      </w:r>
    </w:p>
    <w:p w:rsidR="002F09DE" w:rsidRPr="00C769AB" w:rsidRDefault="002F09DE" w:rsidP="002F09DE">
      <w:pPr>
        <w:pStyle w:val="Stile"/>
        <w:spacing w:line="268" w:lineRule="exact"/>
        <w:ind w:left="100" w:right="-14"/>
        <w:jc w:val="both"/>
        <w:rPr>
          <w:rFonts w:asciiTheme="minorHAnsi" w:hAnsiTheme="minorHAnsi" w:cs="Arial"/>
          <w:sz w:val="22"/>
          <w:szCs w:val="22"/>
          <w:lang w:val="en-US"/>
        </w:rPr>
      </w:pPr>
      <w:r w:rsidRPr="00C769AB">
        <w:rPr>
          <w:rFonts w:asciiTheme="minorHAnsi" w:hAnsiTheme="minorHAnsi" w:cs="Arial"/>
          <w:sz w:val="22"/>
          <w:szCs w:val="22"/>
          <w:lang w:val="en-US"/>
        </w:rPr>
        <w:t>On the temperature: cooling the fuel material up to bring its temperature below the relative "ignition temperature" (heat dissipation)</w:t>
      </w:r>
      <w:r w:rsidR="00440B05" w:rsidRPr="00C769AB">
        <w:rPr>
          <w:rFonts w:asciiTheme="minorHAnsi" w:hAnsiTheme="minorHAnsi" w:cs="Arial"/>
          <w:sz w:val="22"/>
          <w:szCs w:val="22"/>
          <w:lang w:val="en-US"/>
        </w:rPr>
        <w:t>.</w:t>
      </w:r>
    </w:p>
    <w:p w:rsidR="00440B05" w:rsidRPr="00C769AB" w:rsidRDefault="00440B05" w:rsidP="002F09DE">
      <w:pPr>
        <w:pStyle w:val="Stile"/>
        <w:spacing w:line="268" w:lineRule="exact"/>
        <w:ind w:left="100" w:right="-14"/>
        <w:jc w:val="both"/>
        <w:rPr>
          <w:rFonts w:asciiTheme="minorHAnsi" w:hAnsiTheme="minorHAnsi" w:cs="Arial"/>
          <w:sz w:val="22"/>
          <w:szCs w:val="22"/>
          <w:lang w:val="en-US"/>
        </w:rPr>
      </w:pPr>
    </w:p>
    <w:p w:rsidR="00D42235" w:rsidRPr="00C769AB" w:rsidRDefault="002F09DE" w:rsidP="002F09DE">
      <w:pPr>
        <w:pStyle w:val="Stile"/>
        <w:spacing w:line="268" w:lineRule="exact"/>
        <w:ind w:left="100" w:right="-14"/>
        <w:jc w:val="both"/>
        <w:rPr>
          <w:rFonts w:asciiTheme="minorHAnsi" w:hAnsiTheme="minorHAnsi" w:cs="Arial"/>
          <w:sz w:val="22"/>
          <w:szCs w:val="22"/>
          <w:lang w:val="en-US"/>
        </w:rPr>
      </w:pPr>
      <w:r w:rsidRPr="00C769AB">
        <w:rPr>
          <w:rFonts w:asciiTheme="minorHAnsi" w:hAnsiTheme="minorHAnsi" w:cs="Arial"/>
          <w:sz w:val="22"/>
          <w:szCs w:val="22"/>
          <w:lang w:val="en-US"/>
        </w:rPr>
        <w:t>Effect type of extinguishing agents</w:t>
      </w:r>
    </w:p>
    <w:p w:rsidR="002F09DE" w:rsidRPr="00C769AB" w:rsidRDefault="002F09DE" w:rsidP="00D42235">
      <w:pPr>
        <w:pStyle w:val="Stile"/>
        <w:spacing w:line="268" w:lineRule="exact"/>
        <w:ind w:left="100" w:right="-14"/>
        <w:jc w:val="both"/>
        <w:rPr>
          <w:rFonts w:asciiTheme="minorHAnsi" w:hAnsiTheme="minorHAnsi" w:cs="Arial"/>
          <w:sz w:val="22"/>
          <w:szCs w:val="22"/>
          <w:lang w:val="en-US"/>
        </w:rPr>
      </w:pPr>
    </w:p>
    <w:p w:rsidR="00D42235" w:rsidRPr="00C769AB" w:rsidRDefault="00D42235" w:rsidP="00D42235">
      <w:pPr>
        <w:pStyle w:val="Stile"/>
        <w:spacing w:line="268" w:lineRule="exact"/>
        <w:ind w:left="100" w:right="-14"/>
        <w:jc w:val="both"/>
        <w:rPr>
          <w:rFonts w:asciiTheme="minorHAnsi" w:hAnsiTheme="minorHAnsi" w:cs="Arial"/>
          <w:sz w:val="22"/>
          <w:szCs w:val="22"/>
          <w:lang w:val="en-US"/>
        </w:rPr>
      </w:pPr>
      <w:r w:rsidRPr="00C769AB">
        <w:rPr>
          <w:rFonts w:asciiTheme="minorHAnsi" w:hAnsiTheme="minorHAnsi" w:cs="Arial"/>
          <w:sz w:val="22"/>
          <w:szCs w:val="22"/>
          <w:lang w:val="en-US"/>
        </w:rPr>
        <w:t>-On the combustible: separate the burning substance from its intact parts</w:t>
      </w:r>
    </w:p>
    <w:p w:rsidR="00D42235" w:rsidRPr="00C769AB" w:rsidRDefault="00D42235" w:rsidP="00D42235">
      <w:pPr>
        <w:pStyle w:val="Stile"/>
        <w:spacing w:line="268" w:lineRule="exact"/>
        <w:ind w:left="100" w:right="-14"/>
        <w:jc w:val="both"/>
        <w:rPr>
          <w:rFonts w:asciiTheme="minorHAnsi" w:hAnsiTheme="minorHAnsi" w:cs="Arial"/>
          <w:sz w:val="22"/>
          <w:szCs w:val="22"/>
          <w:lang w:val="en-US"/>
        </w:rPr>
      </w:pPr>
      <w:r w:rsidRPr="00C769AB">
        <w:rPr>
          <w:rFonts w:asciiTheme="minorHAnsi" w:hAnsiTheme="minorHAnsi" w:cs="Arial"/>
          <w:sz w:val="22"/>
          <w:szCs w:val="22"/>
          <w:lang w:val="en-US"/>
        </w:rPr>
        <w:t>-On the combustive agent: avoid further contact between oxygen and the combustible. This can be done by interposing fireproof material between the two or by ventilating with an inert gas.</w:t>
      </w:r>
    </w:p>
    <w:p w:rsidR="00D42235" w:rsidRPr="00C769AB" w:rsidRDefault="00D42235" w:rsidP="00D42235">
      <w:pPr>
        <w:pStyle w:val="Stile"/>
        <w:spacing w:line="268" w:lineRule="exact"/>
        <w:ind w:left="100" w:right="-14"/>
        <w:jc w:val="both"/>
        <w:rPr>
          <w:rFonts w:asciiTheme="minorHAnsi" w:hAnsiTheme="minorHAnsi" w:cs="Arial"/>
          <w:sz w:val="22"/>
          <w:szCs w:val="22"/>
          <w:lang w:val="en-US"/>
        </w:rPr>
      </w:pPr>
      <w:r w:rsidRPr="00C769AB">
        <w:rPr>
          <w:rFonts w:asciiTheme="minorHAnsi" w:hAnsiTheme="minorHAnsi" w:cs="Arial"/>
          <w:sz w:val="22"/>
          <w:szCs w:val="22"/>
          <w:lang w:val="en-US"/>
        </w:rPr>
        <w:t>-On temperature: bring the temperature of the burning material below combustion temperature</w:t>
      </w:r>
    </w:p>
    <w:p w:rsidR="00D42235" w:rsidRPr="00C769AB" w:rsidRDefault="00D42235" w:rsidP="00D42235">
      <w:pPr>
        <w:pStyle w:val="Stile"/>
        <w:spacing w:line="268" w:lineRule="exact"/>
        <w:ind w:left="100" w:right="-14"/>
        <w:jc w:val="both"/>
        <w:rPr>
          <w:rFonts w:asciiTheme="minorHAnsi" w:hAnsiTheme="minorHAnsi" w:cs="Arial"/>
          <w:sz w:val="22"/>
          <w:szCs w:val="22"/>
          <w:lang w:val="en-US"/>
        </w:rPr>
      </w:pPr>
    </w:p>
    <w:p w:rsidR="00D42235" w:rsidRPr="00C769AB" w:rsidRDefault="00D42235" w:rsidP="00D42235">
      <w:pPr>
        <w:pStyle w:val="Stile"/>
        <w:spacing w:line="268" w:lineRule="exact"/>
        <w:ind w:left="100" w:right="-14"/>
        <w:jc w:val="both"/>
        <w:rPr>
          <w:rFonts w:asciiTheme="minorHAnsi" w:hAnsiTheme="minorHAnsi" w:cs="Arial"/>
          <w:sz w:val="22"/>
          <w:szCs w:val="22"/>
          <w:lang w:val="en-US"/>
        </w:rPr>
      </w:pPr>
      <w:r w:rsidRPr="00C769AB">
        <w:rPr>
          <w:rFonts w:asciiTheme="minorHAnsi" w:hAnsiTheme="minorHAnsi" w:cs="Arial"/>
          <w:sz w:val="22"/>
          <w:szCs w:val="22"/>
          <w:lang w:val="en-US"/>
        </w:rPr>
        <w:t>Effect of extinguishing agents:</w:t>
      </w:r>
    </w:p>
    <w:p w:rsidR="00D42235" w:rsidRPr="00C769AB" w:rsidRDefault="00D42235" w:rsidP="00446B3F">
      <w:pPr>
        <w:pStyle w:val="Stile"/>
        <w:spacing w:line="268" w:lineRule="exact"/>
        <w:ind w:left="100" w:right="-14"/>
        <w:jc w:val="both"/>
        <w:rPr>
          <w:rFonts w:asciiTheme="minorHAnsi" w:hAnsiTheme="minorHAnsi" w:cs="Arial"/>
          <w:sz w:val="22"/>
          <w:szCs w:val="22"/>
          <w:lang w:val="en-US"/>
        </w:rPr>
      </w:pPr>
    </w:p>
    <w:p w:rsidR="00D42235" w:rsidRPr="00C769AB" w:rsidRDefault="00D42235" w:rsidP="00440B05">
      <w:pPr>
        <w:pStyle w:val="Stile"/>
        <w:tabs>
          <w:tab w:val="left" w:pos="91"/>
          <w:tab w:val="left" w:pos="3581"/>
        </w:tabs>
        <w:spacing w:line="230" w:lineRule="exact"/>
        <w:ind w:left="1350"/>
        <w:jc w:val="both"/>
        <w:rPr>
          <w:rFonts w:asciiTheme="minorHAnsi" w:hAnsiTheme="minorHAnsi" w:cs="Arial"/>
          <w:sz w:val="22"/>
          <w:szCs w:val="22"/>
          <w:lang w:val="en-US"/>
        </w:rPr>
      </w:pPr>
      <w:r w:rsidRPr="00C769AB">
        <w:rPr>
          <w:rFonts w:asciiTheme="minorHAnsi" w:hAnsiTheme="minorHAnsi" w:cs="Arial"/>
          <w:sz w:val="22"/>
          <w:szCs w:val="22"/>
          <w:lang w:val="en-US"/>
        </w:rPr>
        <w:t>Water</w:t>
      </w:r>
      <w:r w:rsidRPr="00C769AB">
        <w:rPr>
          <w:rFonts w:asciiTheme="minorHAnsi" w:hAnsiTheme="minorHAnsi" w:cs="Arial"/>
          <w:sz w:val="22"/>
          <w:szCs w:val="22"/>
          <w:lang w:val="en-US"/>
        </w:rPr>
        <w:tab/>
      </w:r>
      <w:r w:rsidR="00440B05" w:rsidRPr="00C769AB">
        <w:rPr>
          <w:rFonts w:asciiTheme="minorHAnsi" w:hAnsiTheme="minorHAnsi" w:cs="Arial"/>
          <w:sz w:val="22"/>
          <w:szCs w:val="22"/>
          <w:lang w:val="en-US"/>
        </w:rPr>
        <w:t>cooling</w:t>
      </w:r>
    </w:p>
    <w:p w:rsidR="00D42235" w:rsidRPr="00C769AB" w:rsidRDefault="00D42235" w:rsidP="00440B05">
      <w:pPr>
        <w:pStyle w:val="Stile"/>
        <w:tabs>
          <w:tab w:val="left" w:pos="91"/>
          <w:tab w:val="left" w:pos="3581"/>
        </w:tabs>
        <w:spacing w:line="230" w:lineRule="exact"/>
        <w:ind w:left="1350"/>
        <w:jc w:val="both"/>
        <w:rPr>
          <w:rFonts w:asciiTheme="minorHAnsi" w:hAnsiTheme="minorHAnsi" w:cs="Arial"/>
          <w:sz w:val="22"/>
          <w:szCs w:val="22"/>
          <w:lang w:val="en-US"/>
        </w:rPr>
      </w:pPr>
      <w:r w:rsidRPr="00C769AB">
        <w:rPr>
          <w:rFonts w:asciiTheme="minorHAnsi" w:hAnsiTheme="minorHAnsi" w:cs="Arial"/>
          <w:sz w:val="22"/>
          <w:szCs w:val="22"/>
          <w:lang w:val="en-US"/>
        </w:rPr>
        <w:t>Sand</w:t>
      </w:r>
      <w:r w:rsidRPr="00C769AB">
        <w:rPr>
          <w:rFonts w:asciiTheme="minorHAnsi" w:hAnsiTheme="minorHAnsi" w:cs="Arial"/>
          <w:sz w:val="22"/>
          <w:szCs w:val="22"/>
          <w:lang w:val="en-US"/>
        </w:rPr>
        <w:tab/>
      </w:r>
      <w:r w:rsidR="00440B05" w:rsidRPr="00C769AB">
        <w:rPr>
          <w:rFonts w:asciiTheme="minorHAnsi" w:hAnsiTheme="minorHAnsi" w:cs="Arial"/>
          <w:sz w:val="22"/>
          <w:szCs w:val="22"/>
          <w:lang w:val="en-US"/>
        </w:rPr>
        <w:t>smothering</w:t>
      </w:r>
    </w:p>
    <w:p w:rsidR="00D42235" w:rsidRPr="00C769AB" w:rsidRDefault="00D42235" w:rsidP="00440B05">
      <w:pPr>
        <w:pStyle w:val="Stile"/>
        <w:tabs>
          <w:tab w:val="left" w:pos="91"/>
          <w:tab w:val="left" w:pos="3581"/>
        </w:tabs>
        <w:spacing w:line="230" w:lineRule="exact"/>
        <w:ind w:left="1350"/>
        <w:jc w:val="both"/>
        <w:rPr>
          <w:rFonts w:asciiTheme="minorHAnsi" w:hAnsiTheme="minorHAnsi" w:cs="Arial"/>
          <w:sz w:val="22"/>
          <w:szCs w:val="22"/>
          <w:lang w:val="en-US"/>
        </w:rPr>
      </w:pPr>
      <w:r w:rsidRPr="00C769AB">
        <w:rPr>
          <w:rFonts w:asciiTheme="minorHAnsi" w:hAnsiTheme="minorHAnsi" w:cs="Arial"/>
          <w:sz w:val="22"/>
          <w:szCs w:val="22"/>
          <w:lang w:val="en-US"/>
        </w:rPr>
        <w:t>Foam</w:t>
      </w:r>
      <w:r w:rsidRPr="00C769AB">
        <w:rPr>
          <w:rFonts w:asciiTheme="minorHAnsi" w:hAnsiTheme="minorHAnsi" w:cs="Arial"/>
          <w:sz w:val="22"/>
          <w:szCs w:val="22"/>
          <w:lang w:val="en-US"/>
        </w:rPr>
        <w:tab/>
      </w:r>
      <w:r w:rsidR="00440B05" w:rsidRPr="00C769AB">
        <w:rPr>
          <w:rFonts w:asciiTheme="minorHAnsi" w:hAnsiTheme="minorHAnsi" w:cs="Arial"/>
          <w:sz w:val="22"/>
          <w:szCs w:val="22"/>
          <w:lang w:val="en-US"/>
        </w:rPr>
        <w:t>smothering</w:t>
      </w:r>
    </w:p>
    <w:p w:rsidR="00D42235" w:rsidRPr="00C769AB" w:rsidRDefault="00D42235" w:rsidP="00440B05">
      <w:pPr>
        <w:pStyle w:val="Stile"/>
        <w:tabs>
          <w:tab w:val="left" w:pos="91"/>
          <w:tab w:val="left" w:pos="3581"/>
        </w:tabs>
        <w:spacing w:line="230" w:lineRule="exact"/>
        <w:ind w:left="1350"/>
        <w:jc w:val="both"/>
        <w:rPr>
          <w:rFonts w:asciiTheme="minorHAnsi" w:hAnsiTheme="minorHAnsi" w:cs="Arial"/>
          <w:sz w:val="22"/>
          <w:szCs w:val="22"/>
          <w:lang w:val="en-US"/>
        </w:rPr>
      </w:pPr>
      <w:r w:rsidRPr="00C769AB">
        <w:rPr>
          <w:rFonts w:asciiTheme="minorHAnsi" w:hAnsiTheme="minorHAnsi" w:cs="Arial"/>
          <w:sz w:val="22"/>
          <w:szCs w:val="22"/>
          <w:lang w:val="en-US"/>
        </w:rPr>
        <w:t>CO2</w:t>
      </w:r>
      <w:r w:rsidRPr="00C769AB">
        <w:rPr>
          <w:rFonts w:asciiTheme="minorHAnsi" w:hAnsiTheme="minorHAnsi" w:cs="Arial"/>
          <w:sz w:val="22"/>
          <w:szCs w:val="22"/>
          <w:lang w:val="en-US"/>
        </w:rPr>
        <w:tab/>
      </w:r>
      <w:r w:rsidR="00440B05" w:rsidRPr="00C769AB">
        <w:rPr>
          <w:rFonts w:asciiTheme="minorHAnsi" w:hAnsiTheme="minorHAnsi" w:cs="Arial"/>
          <w:sz w:val="22"/>
          <w:szCs w:val="22"/>
          <w:lang w:val="en-US"/>
        </w:rPr>
        <w:t>cooling + smothering</w:t>
      </w:r>
    </w:p>
    <w:p w:rsidR="00D42235" w:rsidRPr="00C769AB" w:rsidRDefault="00D42235" w:rsidP="00440B05">
      <w:pPr>
        <w:pStyle w:val="Stile"/>
        <w:tabs>
          <w:tab w:val="left" w:pos="91"/>
          <w:tab w:val="left" w:pos="3581"/>
        </w:tabs>
        <w:spacing w:line="230" w:lineRule="exact"/>
        <w:ind w:left="1350"/>
        <w:jc w:val="both"/>
        <w:rPr>
          <w:rFonts w:asciiTheme="minorHAnsi" w:hAnsiTheme="minorHAnsi" w:cs="Arial"/>
          <w:sz w:val="22"/>
          <w:szCs w:val="22"/>
          <w:lang w:val="en-US"/>
        </w:rPr>
      </w:pPr>
      <w:r w:rsidRPr="00C769AB">
        <w:rPr>
          <w:rFonts w:asciiTheme="minorHAnsi" w:hAnsiTheme="minorHAnsi" w:cs="Arial"/>
          <w:sz w:val="22"/>
          <w:szCs w:val="22"/>
          <w:lang w:val="en-US"/>
        </w:rPr>
        <w:t>Dust</w:t>
      </w:r>
      <w:r w:rsidRPr="00C769AB">
        <w:rPr>
          <w:rFonts w:asciiTheme="minorHAnsi" w:hAnsiTheme="minorHAnsi" w:cs="Arial"/>
          <w:sz w:val="22"/>
          <w:szCs w:val="22"/>
          <w:lang w:val="en-US"/>
        </w:rPr>
        <w:tab/>
      </w:r>
      <w:r w:rsidR="00440B05" w:rsidRPr="00C769AB">
        <w:rPr>
          <w:rFonts w:asciiTheme="minorHAnsi" w:hAnsiTheme="minorHAnsi" w:cs="Arial"/>
          <w:sz w:val="22"/>
          <w:szCs w:val="22"/>
          <w:lang w:val="en-US"/>
        </w:rPr>
        <w:t>cooling + smothering</w:t>
      </w:r>
    </w:p>
    <w:p w:rsidR="00D42235" w:rsidRPr="00C769AB" w:rsidRDefault="00440B05" w:rsidP="00440B05">
      <w:pPr>
        <w:pStyle w:val="Stile"/>
        <w:tabs>
          <w:tab w:val="left" w:pos="91"/>
          <w:tab w:val="left" w:pos="3581"/>
        </w:tabs>
        <w:spacing w:line="230" w:lineRule="exact"/>
        <w:ind w:left="1350"/>
        <w:jc w:val="both"/>
        <w:rPr>
          <w:rFonts w:asciiTheme="minorHAnsi" w:hAnsiTheme="minorHAnsi" w:cs="Arial"/>
          <w:sz w:val="22"/>
          <w:szCs w:val="22"/>
          <w:lang w:val="en-US"/>
        </w:rPr>
      </w:pPr>
      <w:r w:rsidRPr="00C769AB">
        <w:rPr>
          <w:rFonts w:asciiTheme="minorHAnsi" w:hAnsiTheme="minorHAnsi" w:cs="Arial"/>
          <w:sz w:val="22"/>
          <w:szCs w:val="22"/>
          <w:lang w:val="en-US"/>
        </w:rPr>
        <w:t>Halon</w:t>
      </w:r>
      <w:r w:rsidRPr="00C769AB">
        <w:rPr>
          <w:rFonts w:asciiTheme="minorHAnsi" w:hAnsiTheme="minorHAnsi" w:cs="Arial"/>
          <w:sz w:val="22"/>
          <w:szCs w:val="22"/>
          <w:lang w:val="en-US"/>
        </w:rPr>
        <w:tab/>
        <w:t>negative catalysis*</w:t>
      </w:r>
    </w:p>
    <w:p w:rsidR="00D42235" w:rsidRPr="00C769AB" w:rsidRDefault="00D42235" w:rsidP="00440B05">
      <w:pPr>
        <w:pStyle w:val="Stile"/>
        <w:tabs>
          <w:tab w:val="left" w:pos="91"/>
          <w:tab w:val="left" w:pos="3581"/>
        </w:tabs>
        <w:spacing w:line="273" w:lineRule="exact"/>
        <w:ind w:left="1350"/>
        <w:jc w:val="both"/>
        <w:rPr>
          <w:rFonts w:asciiTheme="minorHAnsi" w:hAnsiTheme="minorHAnsi" w:cs="Arial"/>
          <w:sz w:val="22"/>
          <w:szCs w:val="22"/>
          <w:lang w:val="en-GB"/>
        </w:rPr>
      </w:pPr>
    </w:p>
    <w:p w:rsidR="000E320E" w:rsidRPr="00C769AB" w:rsidRDefault="000E320E" w:rsidP="00440B05">
      <w:pPr>
        <w:pStyle w:val="Stile"/>
        <w:spacing w:line="273" w:lineRule="exact"/>
        <w:ind w:left="1350" w:right="-5"/>
        <w:jc w:val="both"/>
        <w:rPr>
          <w:rFonts w:asciiTheme="minorHAnsi" w:hAnsiTheme="minorHAnsi" w:cs="Arial"/>
          <w:sz w:val="16"/>
          <w:szCs w:val="16"/>
          <w:lang w:val="en-US"/>
        </w:rPr>
      </w:pPr>
    </w:p>
    <w:p w:rsidR="00D42235" w:rsidRPr="00C769AB" w:rsidRDefault="00440B05" w:rsidP="00440B05">
      <w:pPr>
        <w:pStyle w:val="Stile"/>
        <w:spacing w:line="268" w:lineRule="exact"/>
        <w:ind w:left="1350" w:right="-9"/>
        <w:jc w:val="both"/>
        <w:rPr>
          <w:rFonts w:asciiTheme="minorHAnsi" w:hAnsiTheme="minorHAnsi" w:cs="Arial"/>
          <w:sz w:val="20"/>
          <w:szCs w:val="22"/>
          <w:lang w:val="en-US"/>
        </w:rPr>
      </w:pPr>
      <w:r w:rsidRPr="00C769AB">
        <w:rPr>
          <w:rFonts w:asciiTheme="minorHAnsi" w:hAnsiTheme="minorHAnsi" w:cs="Arial"/>
          <w:sz w:val="20"/>
          <w:szCs w:val="22"/>
          <w:lang w:val="en-US"/>
        </w:rPr>
        <w:t>* it consists in the capture of free radicals in the combustion and the consequent blocking of flame propagation.</w:t>
      </w:r>
    </w:p>
    <w:p w:rsidR="00D42235" w:rsidRPr="00C769AB" w:rsidRDefault="00D42235" w:rsidP="00446B3F">
      <w:pPr>
        <w:pStyle w:val="Stile"/>
        <w:spacing w:line="273" w:lineRule="exact"/>
        <w:ind w:left="100" w:right="-5"/>
        <w:jc w:val="both"/>
        <w:rPr>
          <w:rFonts w:asciiTheme="minorHAnsi" w:hAnsiTheme="minorHAnsi" w:cs="Arial"/>
          <w:sz w:val="16"/>
          <w:szCs w:val="16"/>
          <w:lang w:val="en-US"/>
        </w:rPr>
      </w:pPr>
    </w:p>
    <w:p w:rsidR="00440B05" w:rsidRPr="004A653B" w:rsidRDefault="00607CE6" w:rsidP="00C769AB">
      <w:pPr>
        <w:pStyle w:val="Heading2"/>
        <w:jc w:val="both"/>
        <w:rPr>
          <w:rFonts w:asciiTheme="minorHAnsi" w:hAnsiTheme="minorHAnsi"/>
          <w:lang w:val="en-US"/>
        </w:rPr>
      </w:pPr>
      <w:bookmarkStart w:id="38" w:name="_Toc417553614"/>
      <w:r w:rsidRPr="004A653B">
        <w:rPr>
          <w:rFonts w:asciiTheme="minorHAnsi" w:hAnsiTheme="minorHAnsi"/>
          <w:lang w:val="en-US"/>
        </w:rPr>
        <w:t>2.</w:t>
      </w:r>
      <w:r w:rsidR="006F0F77" w:rsidRPr="004A653B">
        <w:rPr>
          <w:rFonts w:asciiTheme="minorHAnsi" w:hAnsiTheme="minorHAnsi"/>
          <w:lang w:val="en-US"/>
        </w:rPr>
        <w:t>4</w:t>
      </w:r>
      <w:r w:rsidR="00440B05" w:rsidRPr="004A653B">
        <w:rPr>
          <w:rFonts w:asciiTheme="minorHAnsi" w:hAnsiTheme="minorHAnsi"/>
          <w:lang w:val="en-US"/>
        </w:rPr>
        <w:t xml:space="preserve"> Safety equipment</w:t>
      </w:r>
      <w:bookmarkEnd w:id="38"/>
    </w:p>
    <w:p w:rsidR="00440B05" w:rsidRPr="004A653B" w:rsidRDefault="00607CE6" w:rsidP="00C769AB">
      <w:pPr>
        <w:pStyle w:val="Heading3"/>
        <w:rPr>
          <w:rFonts w:asciiTheme="minorHAnsi" w:hAnsiTheme="minorHAnsi"/>
          <w:lang w:val="en-US"/>
        </w:rPr>
      </w:pPr>
      <w:bookmarkStart w:id="39" w:name="_Toc417553615"/>
      <w:r w:rsidRPr="004A653B">
        <w:rPr>
          <w:rFonts w:asciiTheme="minorHAnsi" w:hAnsiTheme="minorHAnsi"/>
          <w:lang w:val="en-US"/>
        </w:rPr>
        <w:t>2.</w:t>
      </w:r>
      <w:r w:rsidR="006F0F77" w:rsidRPr="004A653B">
        <w:rPr>
          <w:rFonts w:asciiTheme="minorHAnsi" w:hAnsiTheme="minorHAnsi"/>
          <w:lang w:val="en-US"/>
        </w:rPr>
        <w:t>4</w:t>
      </w:r>
      <w:r w:rsidR="00440B05" w:rsidRPr="004A653B">
        <w:rPr>
          <w:rFonts w:asciiTheme="minorHAnsi" w:hAnsiTheme="minorHAnsi"/>
          <w:lang w:val="en-US"/>
        </w:rPr>
        <w:t>.1 Material supplied always available and ready for use</w:t>
      </w:r>
      <w:bookmarkEnd w:id="39"/>
    </w:p>
    <w:p w:rsidR="00440B05" w:rsidRPr="00C769AB" w:rsidRDefault="00440B05" w:rsidP="00440B05">
      <w:pPr>
        <w:pStyle w:val="Stile"/>
        <w:spacing w:line="273" w:lineRule="exact"/>
        <w:ind w:left="5"/>
        <w:jc w:val="both"/>
        <w:rPr>
          <w:rFonts w:asciiTheme="minorHAnsi" w:hAnsiTheme="minorHAnsi" w:cs="Arial"/>
          <w:sz w:val="21"/>
          <w:szCs w:val="21"/>
          <w:u w:val="single"/>
          <w:lang w:val="en-US"/>
        </w:rPr>
      </w:pPr>
    </w:p>
    <w:p w:rsidR="00440B05" w:rsidRPr="00C769AB" w:rsidRDefault="00440B05" w:rsidP="00440B05">
      <w:pPr>
        <w:pStyle w:val="Stile"/>
        <w:spacing w:line="273" w:lineRule="exact"/>
        <w:ind w:left="5"/>
        <w:jc w:val="both"/>
        <w:rPr>
          <w:rFonts w:asciiTheme="minorHAnsi" w:hAnsiTheme="minorHAnsi" w:cs="Arial"/>
          <w:sz w:val="21"/>
          <w:szCs w:val="21"/>
          <w:lang w:val="en-US"/>
        </w:rPr>
      </w:pPr>
      <w:r w:rsidRPr="00C769AB">
        <w:rPr>
          <w:rFonts w:asciiTheme="minorHAnsi" w:hAnsiTheme="minorHAnsi" w:cs="Arial"/>
          <w:sz w:val="21"/>
          <w:szCs w:val="21"/>
          <w:lang w:val="en-US"/>
        </w:rPr>
        <w:t>Fire extinguishers: scattered around CERM and always indicated by appropriate signs</w:t>
      </w:r>
    </w:p>
    <w:p w:rsidR="00440B05" w:rsidRPr="00C769AB" w:rsidRDefault="00440B05" w:rsidP="00440B05">
      <w:pPr>
        <w:pStyle w:val="Stile"/>
        <w:spacing w:line="273" w:lineRule="exact"/>
        <w:ind w:left="5"/>
        <w:jc w:val="both"/>
        <w:rPr>
          <w:rFonts w:asciiTheme="minorHAnsi" w:hAnsiTheme="minorHAnsi" w:cs="Arial"/>
          <w:sz w:val="21"/>
          <w:szCs w:val="21"/>
          <w:lang w:val="en-US"/>
        </w:rPr>
      </w:pPr>
      <w:r w:rsidRPr="00C769AB">
        <w:rPr>
          <w:rFonts w:asciiTheme="minorHAnsi" w:hAnsiTheme="minorHAnsi" w:cs="Arial"/>
          <w:sz w:val="21"/>
          <w:szCs w:val="21"/>
          <w:lang w:val="en-US"/>
        </w:rPr>
        <w:t>Glasses: available at the office of laboratory technicians</w:t>
      </w:r>
    </w:p>
    <w:p w:rsidR="00440B05" w:rsidRPr="00C769AB" w:rsidRDefault="00440B05" w:rsidP="00440B05">
      <w:pPr>
        <w:pStyle w:val="Stile"/>
        <w:spacing w:line="273" w:lineRule="exact"/>
        <w:ind w:left="5"/>
        <w:jc w:val="both"/>
        <w:rPr>
          <w:rFonts w:asciiTheme="minorHAnsi" w:hAnsiTheme="minorHAnsi" w:cs="Arial"/>
          <w:sz w:val="21"/>
          <w:szCs w:val="21"/>
          <w:lang w:val="en-US"/>
        </w:rPr>
      </w:pPr>
      <w:r w:rsidRPr="00C769AB">
        <w:rPr>
          <w:rFonts w:asciiTheme="minorHAnsi" w:hAnsiTheme="minorHAnsi" w:cs="Arial"/>
          <w:sz w:val="21"/>
          <w:szCs w:val="21"/>
          <w:lang w:val="en-US"/>
        </w:rPr>
        <w:t>Gloves: available in all laboratories</w:t>
      </w:r>
    </w:p>
    <w:p w:rsidR="00511317" w:rsidRPr="00C769AB" w:rsidRDefault="00440B05" w:rsidP="00440B05">
      <w:pPr>
        <w:pStyle w:val="Stile"/>
        <w:spacing w:line="273" w:lineRule="exact"/>
        <w:ind w:left="5"/>
        <w:jc w:val="both"/>
        <w:rPr>
          <w:rFonts w:asciiTheme="minorHAnsi" w:hAnsiTheme="minorHAnsi" w:cs="Arial"/>
          <w:sz w:val="21"/>
          <w:szCs w:val="21"/>
          <w:lang w:val="en-US"/>
        </w:rPr>
      </w:pPr>
      <w:r w:rsidRPr="00C769AB">
        <w:rPr>
          <w:rFonts w:asciiTheme="minorHAnsi" w:hAnsiTheme="minorHAnsi" w:cs="Arial"/>
          <w:sz w:val="21"/>
          <w:szCs w:val="21"/>
          <w:lang w:val="en-US"/>
        </w:rPr>
        <w:t>First-aid kits: are indicated by specific signs and in particular are located at the toilets</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p>
    <w:p w:rsidR="00440B05" w:rsidRPr="00C769AB" w:rsidRDefault="00607CE6" w:rsidP="00440B05">
      <w:pPr>
        <w:pStyle w:val="Stile"/>
        <w:spacing w:line="273" w:lineRule="exact"/>
        <w:ind w:right="14"/>
        <w:jc w:val="both"/>
        <w:rPr>
          <w:rFonts w:asciiTheme="minorHAnsi" w:hAnsiTheme="minorHAnsi" w:cs="Arial"/>
          <w:sz w:val="21"/>
          <w:szCs w:val="21"/>
          <w:lang w:val="en-US"/>
        </w:rPr>
      </w:pPr>
      <w:r w:rsidRPr="004A653B">
        <w:rPr>
          <w:rFonts w:asciiTheme="minorHAnsi" w:eastAsiaTheme="majorEastAsia" w:hAnsiTheme="minorHAnsi" w:cstheme="majorBidi"/>
          <w:color w:val="243F60" w:themeColor="accent1" w:themeShade="7F"/>
          <w:lang w:val="en-US" w:eastAsia="en-US"/>
        </w:rPr>
        <w:t>2.</w:t>
      </w:r>
      <w:r w:rsidR="006F0F77" w:rsidRPr="004A653B">
        <w:rPr>
          <w:rFonts w:asciiTheme="minorHAnsi" w:eastAsiaTheme="majorEastAsia" w:hAnsiTheme="minorHAnsi" w:cstheme="majorBidi"/>
          <w:color w:val="243F60" w:themeColor="accent1" w:themeShade="7F"/>
          <w:lang w:val="en-US" w:eastAsia="en-US"/>
        </w:rPr>
        <w:t>4</w:t>
      </w:r>
      <w:r w:rsidR="00440B05" w:rsidRPr="004A653B">
        <w:rPr>
          <w:rFonts w:asciiTheme="minorHAnsi" w:eastAsiaTheme="majorEastAsia" w:hAnsiTheme="minorHAnsi" w:cstheme="majorBidi"/>
          <w:color w:val="243F60" w:themeColor="accent1" w:themeShade="7F"/>
          <w:lang w:val="en-US" w:eastAsia="en-US"/>
        </w:rPr>
        <w:t>.2 Material commonly found</w:t>
      </w:r>
      <w:r w:rsidR="00440B05" w:rsidRPr="00C769AB">
        <w:rPr>
          <w:rFonts w:asciiTheme="minorHAnsi" w:hAnsiTheme="minorHAnsi" w:cs="Arial"/>
          <w:sz w:val="21"/>
          <w:szCs w:val="21"/>
          <w:lang w:val="en-US"/>
        </w:rPr>
        <w:t xml:space="preserve"> in the corridors of the laboratories of the CERM at the entrance of Via E. </w:t>
      </w:r>
      <w:proofErr w:type="spellStart"/>
      <w:r w:rsidR="00440B05" w:rsidRPr="00C769AB">
        <w:rPr>
          <w:rFonts w:asciiTheme="minorHAnsi" w:hAnsiTheme="minorHAnsi" w:cs="Arial"/>
          <w:sz w:val="21"/>
          <w:szCs w:val="21"/>
          <w:lang w:val="en-US"/>
        </w:rPr>
        <w:t>Detti</w:t>
      </w:r>
      <w:proofErr w:type="spellEnd"/>
      <w:r w:rsidR="00440B05" w:rsidRPr="00C769AB">
        <w:rPr>
          <w:rFonts w:asciiTheme="minorHAnsi" w:hAnsiTheme="minorHAnsi" w:cs="Arial"/>
          <w:sz w:val="21"/>
          <w:szCs w:val="21"/>
          <w:lang w:val="en-US"/>
        </w:rPr>
        <w:t>.</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A red cabinet A:</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1) 1 frame "EC" visor avenger</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2) 1 polycarbonate screen "EC"</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3) 1 pair of gloves for cryogenic gases</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4) 2 packages of gloves back crust</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 xml:space="preserve">5) 1 package 10 pcs gloves </w:t>
      </w:r>
      <w:proofErr w:type="spellStart"/>
      <w:r w:rsidRPr="00C769AB">
        <w:rPr>
          <w:rFonts w:asciiTheme="minorHAnsi" w:hAnsiTheme="minorHAnsi" w:cs="Arial"/>
          <w:sz w:val="21"/>
          <w:szCs w:val="21"/>
          <w:lang w:val="en-US"/>
        </w:rPr>
        <w:t>Ultranitril</w:t>
      </w:r>
      <w:proofErr w:type="spellEnd"/>
      <w:r w:rsidRPr="00C769AB">
        <w:rPr>
          <w:rFonts w:asciiTheme="minorHAnsi" w:hAnsiTheme="minorHAnsi" w:cs="Arial"/>
          <w:sz w:val="21"/>
          <w:szCs w:val="21"/>
          <w:lang w:val="en-US"/>
        </w:rPr>
        <w:t xml:space="preserve"> 492</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 xml:space="preserve">6) 1 Tyvek suit </w:t>
      </w:r>
      <w:proofErr w:type="spellStart"/>
      <w:r w:rsidRPr="00C769AB">
        <w:rPr>
          <w:rFonts w:asciiTheme="minorHAnsi" w:hAnsiTheme="minorHAnsi" w:cs="Arial"/>
          <w:sz w:val="21"/>
          <w:szCs w:val="21"/>
          <w:lang w:val="en-US"/>
        </w:rPr>
        <w:t>termos.c</w:t>
      </w:r>
      <w:proofErr w:type="spellEnd"/>
      <w:r w:rsidRPr="00C769AB">
        <w:rPr>
          <w:rFonts w:asciiTheme="minorHAnsi" w:hAnsiTheme="minorHAnsi" w:cs="Arial"/>
          <w:sz w:val="21"/>
          <w:szCs w:val="21"/>
          <w:lang w:val="en-US"/>
        </w:rPr>
        <w:t xml:space="preserve"> / </w:t>
      </w:r>
      <w:proofErr w:type="spellStart"/>
      <w:r w:rsidRPr="00C769AB">
        <w:rPr>
          <w:rFonts w:asciiTheme="minorHAnsi" w:hAnsiTheme="minorHAnsi" w:cs="Arial"/>
          <w:sz w:val="21"/>
          <w:szCs w:val="21"/>
          <w:lang w:val="en-US"/>
        </w:rPr>
        <w:t>cap.dup</w:t>
      </w:r>
      <w:proofErr w:type="spellEnd"/>
      <w:r w:rsidRPr="00C769AB">
        <w:rPr>
          <w:rFonts w:asciiTheme="minorHAnsi" w:hAnsiTheme="minorHAnsi" w:cs="Arial"/>
          <w:sz w:val="21"/>
          <w:szCs w:val="21"/>
          <w:lang w:val="en-US"/>
        </w:rPr>
        <w:t>-XL</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A red cabinet B:</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1) 1 frame "EC" visor avenger</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2) 1 polycarbonate screen "EC"</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3) 1 pair of gloves for cryogenic gases</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4) 1 packages of gloves back crust</w:t>
      </w:r>
    </w:p>
    <w:p w:rsidR="00440B05"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 xml:space="preserve">5) 2 pack 10 pcs gloves </w:t>
      </w:r>
      <w:proofErr w:type="spellStart"/>
      <w:r w:rsidRPr="00C769AB">
        <w:rPr>
          <w:rFonts w:asciiTheme="minorHAnsi" w:hAnsiTheme="minorHAnsi" w:cs="Arial"/>
          <w:sz w:val="21"/>
          <w:szCs w:val="21"/>
          <w:lang w:val="en-US"/>
        </w:rPr>
        <w:t>Ultranitril</w:t>
      </w:r>
      <w:proofErr w:type="spellEnd"/>
      <w:r w:rsidRPr="00C769AB">
        <w:rPr>
          <w:rFonts w:asciiTheme="minorHAnsi" w:hAnsiTheme="minorHAnsi" w:cs="Arial"/>
          <w:sz w:val="21"/>
          <w:szCs w:val="21"/>
          <w:lang w:val="en-US"/>
        </w:rPr>
        <w:t xml:space="preserve"> 492</w:t>
      </w:r>
    </w:p>
    <w:p w:rsidR="00731CE0" w:rsidRPr="00C769AB" w:rsidRDefault="00440B05" w:rsidP="00440B05">
      <w:pPr>
        <w:pStyle w:val="Stile"/>
        <w:spacing w:line="273" w:lineRule="exact"/>
        <w:ind w:right="14"/>
        <w:jc w:val="both"/>
        <w:rPr>
          <w:rFonts w:asciiTheme="minorHAnsi" w:hAnsiTheme="minorHAnsi" w:cs="Arial"/>
          <w:sz w:val="21"/>
          <w:szCs w:val="21"/>
          <w:lang w:val="en-US"/>
        </w:rPr>
      </w:pPr>
      <w:r w:rsidRPr="00C769AB">
        <w:rPr>
          <w:rFonts w:asciiTheme="minorHAnsi" w:hAnsiTheme="minorHAnsi" w:cs="Arial"/>
          <w:sz w:val="21"/>
          <w:szCs w:val="21"/>
          <w:lang w:val="en-US"/>
        </w:rPr>
        <w:t xml:space="preserve">6) 1 Tyvek suit </w:t>
      </w:r>
      <w:proofErr w:type="spellStart"/>
      <w:r w:rsidRPr="00C769AB">
        <w:rPr>
          <w:rFonts w:asciiTheme="minorHAnsi" w:hAnsiTheme="minorHAnsi" w:cs="Arial"/>
          <w:sz w:val="21"/>
          <w:szCs w:val="21"/>
          <w:lang w:val="en-US"/>
        </w:rPr>
        <w:t>termos.c</w:t>
      </w:r>
      <w:proofErr w:type="spellEnd"/>
      <w:r w:rsidRPr="00C769AB">
        <w:rPr>
          <w:rFonts w:asciiTheme="minorHAnsi" w:hAnsiTheme="minorHAnsi" w:cs="Arial"/>
          <w:sz w:val="21"/>
          <w:szCs w:val="21"/>
          <w:lang w:val="en-US"/>
        </w:rPr>
        <w:t xml:space="preserve"> / </w:t>
      </w:r>
      <w:proofErr w:type="spellStart"/>
      <w:r w:rsidRPr="00C769AB">
        <w:rPr>
          <w:rFonts w:asciiTheme="minorHAnsi" w:hAnsiTheme="minorHAnsi" w:cs="Arial"/>
          <w:sz w:val="21"/>
          <w:szCs w:val="21"/>
          <w:lang w:val="en-US"/>
        </w:rPr>
        <w:t>cap.dup</w:t>
      </w:r>
      <w:proofErr w:type="spellEnd"/>
      <w:r w:rsidRPr="00C769AB">
        <w:rPr>
          <w:rFonts w:asciiTheme="minorHAnsi" w:hAnsiTheme="minorHAnsi" w:cs="Arial"/>
          <w:sz w:val="21"/>
          <w:szCs w:val="21"/>
          <w:lang w:val="en-US"/>
        </w:rPr>
        <w:t>-XL</w:t>
      </w:r>
    </w:p>
    <w:p w:rsidR="008A17EF" w:rsidRPr="00C769AB" w:rsidRDefault="008A17EF" w:rsidP="00446B3F">
      <w:pPr>
        <w:pStyle w:val="Stile"/>
        <w:spacing w:before="1334" w:line="321" w:lineRule="exact"/>
        <w:ind w:left="1948" w:right="1287"/>
        <w:jc w:val="both"/>
        <w:rPr>
          <w:rFonts w:asciiTheme="minorHAnsi" w:hAnsiTheme="minorHAnsi" w:cs="Arial"/>
          <w:b/>
          <w:bCs/>
          <w:sz w:val="29"/>
          <w:szCs w:val="29"/>
          <w:lang w:val="en-US"/>
        </w:rPr>
      </w:pPr>
      <w:r w:rsidRPr="00C769AB">
        <w:rPr>
          <w:rFonts w:asciiTheme="minorHAnsi" w:hAnsiTheme="minorHAnsi" w:cs="Arial"/>
          <w:b/>
          <w:bCs/>
          <w:sz w:val="29"/>
          <w:szCs w:val="29"/>
          <w:lang w:val="en-US"/>
        </w:rPr>
        <w:lastRenderedPageBreak/>
        <w:br w:type="page"/>
      </w:r>
    </w:p>
    <w:p w:rsidR="00D76A72" w:rsidRPr="00C769AB" w:rsidRDefault="00D76A72" w:rsidP="00D76A72">
      <w:pPr>
        <w:pStyle w:val="Stile"/>
        <w:spacing w:line="276" w:lineRule="auto"/>
        <w:jc w:val="center"/>
        <w:rPr>
          <w:rFonts w:asciiTheme="minorHAnsi" w:hAnsiTheme="minorHAnsi" w:cs="Arial"/>
          <w:b/>
          <w:bCs/>
          <w:sz w:val="29"/>
          <w:szCs w:val="29"/>
          <w:lang w:val="en-US"/>
        </w:rPr>
      </w:pPr>
      <w:r w:rsidRPr="00C769AB">
        <w:rPr>
          <w:rFonts w:asciiTheme="minorHAnsi" w:hAnsiTheme="minorHAnsi" w:cs="Arial"/>
          <w:b/>
          <w:bCs/>
          <w:sz w:val="29"/>
          <w:szCs w:val="29"/>
          <w:lang w:val="en-US"/>
        </w:rPr>
        <w:lastRenderedPageBreak/>
        <w:t>Health and safety manual</w:t>
      </w:r>
    </w:p>
    <w:p w:rsidR="004A019C" w:rsidRPr="001801CC" w:rsidRDefault="00D76A72" w:rsidP="00D76A72">
      <w:pPr>
        <w:pStyle w:val="Stile"/>
        <w:spacing w:line="276" w:lineRule="auto"/>
        <w:jc w:val="center"/>
        <w:rPr>
          <w:rFonts w:asciiTheme="minorHAnsi" w:hAnsiTheme="minorHAnsi" w:cs="Arial"/>
          <w:b/>
          <w:bCs/>
          <w:sz w:val="29"/>
          <w:szCs w:val="29"/>
          <w:lang w:val="en-US"/>
        </w:rPr>
      </w:pPr>
      <w:r w:rsidRPr="001801CC">
        <w:rPr>
          <w:rFonts w:asciiTheme="minorHAnsi" w:hAnsiTheme="minorHAnsi" w:cs="Arial"/>
          <w:b/>
          <w:bCs/>
          <w:sz w:val="29"/>
          <w:szCs w:val="29"/>
          <w:lang w:val="en-US"/>
        </w:rPr>
        <w:t>Risk assessment document</w:t>
      </w:r>
    </w:p>
    <w:p w:rsidR="00D76A72" w:rsidRPr="001801CC" w:rsidRDefault="00D76A72" w:rsidP="004A019C">
      <w:pPr>
        <w:pStyle w:val="Stile"/>
        <w:spacing w:line="276" w:lineRule="auto"/>
        <w:ind w:left="1948" w:right="1287"/>
        <w:jc w:val="center"/>
        <w:rPr>
          <w:rFonts w:asciiTheme="minorHAnsi" w:hAnsiTheme="minorHAnsi" w:cs="Arial"/>
          <w:b/>
          <w:bCs/>
          <w:sz w:val="29"/>
          <w:szCs w:val="29"/>
          <w:lang w:val="en-US"/>
        </w:rPr>
      </w:pPr>
    </w:p>
    <w:p w:rsidR="00953F12" w:rsidRPr="00C769AB" w:rsidRDefault="00953F12" w:rsidP="005937AA">
      <w:pPr>
        <w:pStyle w:val="Stile"/>
        <w:spacing w:line="326" w:lineRule="exact"/>
        <w:ind w:left="585" w:right="582"/>
        <w:jc w:val="center"/>
        <w:rPr>
          <w:rFonts w:asciiTheme="minorHAnsi" w:hAnsiTheme="minorHAnsi" w:cs="Arial"/>
          <w:b/>
          <w:bCs/>
          <w:sz w:val="29"/>
          <w:szCs w:val="29"/>
        </w:rPr>
      </w:pPr>
      <w:r w:rsidRPr="00C769AB">
        <w:rPr>
          <w:rFonts w:asciiTheme="minorHAnsi" w:hAnsiTheme="minorHAnsi" w:cs="Arial"/>
          <w:b/>
          <w:bCs/>
          <w:sz w:val="29"/>
          <w:szCs w:val="29"/>
        </w:rPr>
        <w:t>Centro di Risonanze Magnetiche - CERM</w:t>
      </w:r>
    </w:p>
    <w:p w:rsidR="00591A81" w:rsidRPr="001801CC" w:rsidRDefault="00953F12" w:rsidP="005937AA">
      <w:pPr>
        <w:pStyle w:val="Stile"/>
        <w:jc w:val="center"/>
        <w:rPr>
          <w:rFonts w:asciiTheme="minorHAnsi" w:hAnsiTheme="minorHAnsi" w:cs="Arial"/>
          <w:b/>
          <w:bCs/>
          <w:sz w:val="29"/>
          <w:szCs w:val="29"/>
        </w:rPr>
      </w:pPr>
      <w:r w:rsidRPr="001801CC">
        <w:rPr>
          <w:rFonts w:asciiTheme="minorHAnsi" w:hAnsiTheme="minorHAnsi" w:cs="Arial"/>
          <w:b/>
          <w:bCs/>
          <w:sz w:val="29"/>
          <w:szCs w:val="29"/>
        </w:rPr>
        <w:t>Universita degli Studi di Firenze</w:t>
      </w:r>
    </w:p>
    <w:p w:rsidR="00953F12" w:rsidRPr="001801CC" w:rsidRDefault="00953F12" w:rsidP="005937AA">
      <w:pPr>
        <w:pStyle w:val="Stile"/>
        <w:jc w:val="center"/>
        <w:rPr>
          <w:rFonts w:asciiTheme="minorHAnsi" w:hAnsiTheme="minorHAnsi" w:cs="Arial"/>
          <w:b/>
          <w:bCs/>
          <w:sz w:val="29"/>
          <w:szCs w:val="29"/>
        </w:rPr>
      </w:pPr>
    </w:p>
    <w:p w:rsidR="00953F12" w:rsidRPr="001801CC" w:rsidRDefault="00953F12" w:rsidP="00446B3F">
      <w:pPr>
        <w:pStyle w:val="Stile"/>
        <w:jc w:val="both"/>
        <w:rPr>
          <w:rFonts w:asciiTheme="minorHAnsi" w:hAnsiTheme="minorHAnsi" w:cs="Arial"/>
          <w:b/>
          <w:bCs/>
          <w:sz w:val="29"/>
          <w:szCs w:val="29"/>
        </w:rPr>
      </w:pPr>
    </w:p>
    <w:p w:rsidR="00953F12" w:rsidRPr="001801CC" w:rsidRDefault="00953F12" w:rsidP="00446B3F">
      <w:pPr>
        <w:pStyle w:val="Stile"/>
        <w:jc w:val="both"/>
        <w:rPr>
          <w:rFonts w:asciiTheme="minorHAnsi" w:hAnsiTheme="minorHAnsi" w:cs="Arial"/>
          <w:b/>
          <w:bCs/>
          <w:sz w:val="29"/>
          <w:szCs w:val="29"/>
        </w:rPr>
      </w:pPr>
    </w:p>
    <w:p w:rsidR="00953F12" w:rsidRPr="001801CC" w:rsidRDefault="00953F12" w:rsidP="00446B3F">
      <w:pPr>
        <w:pStyle w:val="Stile"/>
        <w:jc w:val="both"/>
        <w:rPr>
          <w:rFonts w:asciiTheme="minorHAnsi" w:hAnsiTheme="minorHAnsi" w:cs="Arial"/>
          <w:b/>
          <w:bCs/>
          <w:sz w:val="29"/>
          <w:szCs w:val="29"/>
        </w:rPr>
      </w:pPr>
    </w:p>
    <w:p w:rsidR="00352EE4" w:rsidRPr="00C769AB" w:rsidRDefault="00352EE4" w:rsidP="00352EE4">
      <w:pPr>
        <w:pStyle w:val="Stile"/>
        <w:spacing w:line="276" w:lineRule="auto"/>
        <w:jc w:val="both"/>
        <w:rPr>
          <w:rFonts w:asciiTheme="minorHAnsi" w:hAnsiTheme="minorHAnsi" w:cs="Arial"/>
          <w:b/>
          <w:bCs/>
          <w:sz w:val="29"/>
          <w:szCs w:val="29"/>
          <w:lang w:val="en-US"/>
        </w:rPr>
      </w:pPr>
      <w:r w:rsidRPr="00C769AB">
        <w:rPr>
          <w:rFonts w:asciiTheme="minorHAnsi" w:hAnsiTheme="minorHAnsi" w:cs="Arial"/>
          <w:b/>
          <w:bCs/>
          <w:sz w:val="29"/>
          <w:szCs w:val="29"/>
          <w:lang w:val="en-US"/>
        </w:rPr>
        <w:t>The undersigned …………………………………., born in ……………</w:t>
      </w:r>
      <w:proofErr w:type="gramStart"/>
      <w:r w:rsidRPr="00C769AB">
        <w:rPr>
          <w:rFonts w:asciiTheme="minorHAnsi" w:hAnsiTheme="minorHAnsi" w:cs="Arial"/>
          <w:b/>
          <w:bCs/>
          <w:sz w:val="29"/>
          <w:szCs w:val="29"/>
          <w:lang w:val="en-US"/>
        </w:rPr>
        <w:t>…..</w:t>
      </w:r>
      <w:proofErr w:type="gramEnd"/>
      <w:r w:rsidRPr="00C769AB">
        <w:rPr>
          <w:rFonts w:asciiTheme="minorHAnsi" w:hAnsiTheme="minorHAnsi" w:cs="Arial"/>
          <w:b/>
          <w:bCs/>
          <w:sz w:val="29"/>
          <w:szCs w:val="29"/>
          <w:lang w:val="en-US"/>
        </w:rPr>
        <w:t xml:space="preserve">, </w:t>
      </w:r>
    </w:p>
    <w:p w:rsidR="00352EE4" w:rsidRPr="00C769AB" w:rsidRDefault="00352EE4" w:rsidP="00352EE4">
      <w:pPr>
        <w:pStyle w:val="Stile"/>
        <w:spacing w:line="276" w:lineRule="auto"/>
        <w:jc w:val="both"/>
        <w:rPr>
          <w:rFonts w:asciiTheme="minorHAnsi" w:hAnsiTheme="minorHAnsi" w:cs="Arial"/>
          <w:b/>
          <w:bCs/>
          <w:sz w:val="29"/>
          <w:szCs w:val="29"/>
          <w:lang w:val="en-US"/>
        </w:rPr>
      </w:pPr>
      <w:r w:rsidRPr="00C769AB">
        <w:rPr>
          <w:rFonts w:asciiTheme="minorHAnsi" w:hAnsiTheme="minorHAnsi" w:cs="Arial"/>
          <w:b/>
          <w:bCs/>
          <w:sz w:val="29"/>
          <w:szCs w:val="29"/>
          <w:lang w:val="en-US"/>
        </w:rPr>
        <w:t>country……………, on……………</w:t>
      </w:r>
      <w:proofErr w:type="gramStart"/>
      <w:r w:rsidRPr="00C769AB">
        <w:rPr>
          <w:rFonts w:asciiTheme="minorHAnsi" w:hAnsiTheme="minorHAnsi" w:cs="Arial"/>
          <w:b/>
          <w:bCs/>
          <w:sz w:val="29"/>
          <w:szCs w:val="29"/>
          <w:lang w:val="en-US"/>
        </w:rPr>
        <w:t>…..</w:t>
      </w:r>
      <w:proofErr w:type="gramEnd"/>
      <w:r w:rsidRPr="00C769AB">
        <w:rPr>
          <w:rFonts w:asciiTheme="minorHAnsi" w:hAnsiTheme="minorHAnsi" w:cs="Arial"/>
          <w:b/>
          <w:bCs/>
          <w:sz w:val="29"/>
          <w:szCs w:val="29"/>
          <w:lang w:val="en-US"/>
        </w:rPr>
        <w:t>, declares to have read and understood the booklet on Safety and Risk Assessment Document</w:t>
      </w:r>
    </w:p>
    <w:p w:rsidR="0086352A" w:rsidRPr="00C769AB" w:rsidRDefault="0086352A" w:rsidP="000E320E">
      <w:pPr>
        <w:pStyle w:val="Stile"/>
        <w:spacing w:line="276" w:lineRule="auto"/>
        <w:jc w:val="both"/>
        <w:rPr>
          <w:rFonts w:asciiTheme="minorHAnsi" w:hAnsiTheme="minorHAnsi" w:cs="Arial"/>
          <w:b/>
          <w:bCs/>
          <w:sz w:val="29"/>
          <w:szCs w:val="29"/>
          <w:lang w:val="en-US"/>
        </w:rPr>
      </w:pPr>
    </w:p>
    <w:p w:rsidR="0086352A" w:rsidRPr="00C769AB" w:rsidRDefault="0086352A" w:rsidP="00446B3F">
      <w:pPr>
        <w:pStyle w:val="Stile"/>
        <w:jc w:val="both"/>
        <w:rPr>
          <w:rFonts w:asciiTheme="minorHAnsi" w:hAnsiTheme="minorHAnsi" w:cs="Arial"/>
          <w:b/>
          <w:bCs/>
          <w:sz w:val="29"/>
          <w:szCs w:val="29"/>
          <w:lang w:val="en-US"/>
        </w:rPr>
      </w:pPr>
    </w:p>
    <w:p w:rsidR="000E320E" w:rsidRPr="00C769AB" w:rsidRDefault="000E320E" w:rsidP="00446B3F">
      <w:pPr>
        <w:pStyle w:val="Stile"/>
        <w:jc w:val="both"/>
        <w:rPr>
          <w:rFonts w:asciiTheme="minorHAnsi" w:hAnsiTheme="minorHAnsi" w:cs="Arial"/>
          <w:b/>
          <w:bCs/>
          <w:sz w:val="29"/>
          <w:szCs w:val="29"/>
          <w:lang w:val="en-US"/>
        </w:rPr>
      </w:pPr>
    </w:p>
    <w:p w:rsidR="0086352A" w:rsidRPr="00C769AB" w:rsidRDefault="0086352A" w:rsidP="00446B3F">
      <w:pPr>
        <w:pStyle w:val="Stile"/>
        <w:jc w:val="both"/>
        <w:rPr>
          <w:rFonts w:asciiTheme="minorHAnsi" w:hAnsiTheme="minorHAnsi" w:cs="Arial"/>
          <w:b/>
          <w:bCs/>
          <w:sz w:val="29"/>
          <w:szCs w:val="29"/>
          <w:lang w:val="en-US"/>
        </w:rPr>
      </w:pPr>
      <w:r w:rsidRPr="00C769AB">
        <w:rPr>
          <w:rFonts w:asciiTheme="minorHAnsi" w:hAnsiTheme="minorHAnsi" w:cs="Arial"/>
          <w:b/>
          <w:bCs/>
          <w:sz w:val="29"/>
          <w:szCs w:val="29"/>
          <w:lang w:val="en-US"/>
        </w:rPr>
        <w:t xml:space="preserve">                                   </w:t>
      </w:r>
      <w:r w:rsidR="00EA5808" w:rsidRPr="00C769AB">
        <w:rPr>
          <w:rFonts w:asciiTheme="minorHAnsi" w:hAnsiTheme="minorHAnsi" w:cs="Arial"/>
          <w:b/>
          <w:bCs/>
          <w:sz w:val="29"/>
          <w:szCs w:val="29"/>
          <w:lang w:val="en-US"/>
        </w:rPr>
        <w:t>Signature</w:t>
      </w:r>
    </w:p>
    <w:p w:rsidR="0086352A" w:rsidRPr="00C769AB" w:rsidRDefault="0086352A" w:rsidP="00446B3F">
      <w:pPr>
        <w:pStyle w:val="Stile"/>
        <w:jc w:val="both"/>
        <w:rPr>
          <w:rFonts w:asciiTheme="minorHAnsi" w:hAnsiTheme="minorHAnsi" w:cs="Arial"/>
          <w:b/>
          <w:bCs/>
          <w:sz w:val="29"/>
          <w:szCs w:val="29"/>
          <w:lang w:val="en-US"/>
        </w:rPr>
      </w:pPr>
    </w:p>
    <w:p w:rsidR="0086352A" w:rsidRPr="00C769AB" w:rsidRDefault="0086352A" w:rsidP="00446B3F">
      <w:pPr>
        <w:pStyle w:val="Stile"/>
        <w:jc w:val="both"/>
        <w:rPr>
          <w:rFonts w:asciiTheme="minorHAnsi" w:hAnsiTheme="minorHAnsi" w:cs="Arial"/>
          <w:b/>
          <w:bCs/>
          <w:sz w:val="29"/>
          <w:szCs w:val="29"/>
          <w:lang w:val="en-US"/>
        </w:rPr>
      </w:pPr>
    </w:p>
    <w:p w:rsidR="00953F12" w:rsidRPr="00C769AB" w:rsidRDefault="0086352A" w:rsidP="00446B3F">
      <w:pPr>
        <w:pStyle w:val="Stile"/>
        <w:jc w:val="both"/>
        <w:rPr>
          <w:rFonts w:asciiTheme="minorHAnsi" w:hAnsiTheme="minorHAnsi" w:cs="Arial"/>
          <w:b/>
          <w:bCs/>
          <w:sz w:val="29"/>
          <w:szCs w:val="29"/>
          <w:lang w:val="en-US"/>
        </w:rPr>
      </w:pPr>
      <w:r w:rsidRPr="00C769AB">
        <w:rPr>
          <w:rFonts w:asciiTheme="minorHAnsi" w:hAnsiTheme="minorHAnsi" w:cs="Arial"/>
          <w:b/>
          <w:bCs/>
          <w:sz w:val="29"/>
          <w:szCs w:val="29"/>
          <w:lang w:val="en-US"/>
        </w:rPr>
        <w:t xml:space="preserve">                                   </w:t>
      </w:r>
      <w:r w:rsidR="00953F12" w:rsidRPr="00C769AB">
        <w:rPr>
          <w:rFonts w:asciiTheme="minorHAnsi" w:hAnsiTheme="minorHAnsi" w:cs="Arial"/>
          <w:b/>
          <w:bCs/>
          <w:sz w:val="29"/>
          <w:szCs w:val="29"/>
          <w:lang w:val="en-US"/>
        </w:rPr>
        <w:t>_____________________________</w:t>
      </w:r>
    </w:p>
    <w:p w:rsidR="00953F12" w:rsidRPr="00C769AB" w:rsidRDefault="00953F12" w:rsidP="00446B3F">
      <w:pPr>
        <w:pStyle w:val="Stile"/>
        <w:jc w:val="both"/>
        <w:rPr>
          <w:rFonts w:asciiTheme="minorHAnsi" w:hAnsiTheme="minorHAnsi" w:cs="Arial"/>
          <w:b/>
          <w:bCs/>
          <w:sz w:val="29"/>
          <w:szCs w:val="29"/>
          <w:lang w:val="en-US"/>
        </w:rPr>
      </w:pPr>
    </w:p>
    <w:p w:rsidR="00953F12" w:rsidRPr="00C769AB" w:rsidRDefault="00953F12" w:rsidP="00446B3F">
      <w:pPr>
        <w:pStyle w:val="Stile"/>
        <w:jc w:val="both"/>
        <w:rPr>
          <w:rFonts w:asciiTheme="minorHAnsi" w:hAnsiTheme="minorHAnsi" w:cs="Arial"/>
          <w:b/>
          <w:bCs/>
          <w:sz w:val="29"/>
          <w:szCs w:val="29"/>
          <w:lang w:val="en-US"/>
        </w:rPr>
      </w:pPr>
    </w:p>
    <w:p w:rsidR="00953F12" w:rsidRPr="00C769AB" w:rsidRDefault="00953F12" w:rsidP="00446B3F">
      <w:pPr>
        <w:pStyle w:val="Stile"/>
        <w:jc w:val="both"/>
        <w:rPr>
          <w:rFonts w:asciiTheme="minorHAnsi" w:hAnsiTheme="minorHAnsi" w:cs="Arial"/>
          <w:b/>
          <w:bCs/>
          <w:sz w:val="29"/>
          <w:szCs w:val="29"/>
          <w:lang w:val="en-US"/>
        </w:rPr>
      </w:pPr>
    </w:p>
    <w:p w:rsidR="00953F12" w:rsidRPr="00C769AB" w:rsidRDefault="00953F12" w:rsidP="00446B3F">
      <w:pPr>
        <w:pStyle w:val="Stile"/>
        <w:jc w:val="both"/>
        <w:rPr>
          <w:rFonts w:asciiTheme="minorHAnsi" w:hAnsiTheme="minorHAnsi" w:cs="Arial"/>
          <w:b/>
          <w:bCs/>
          <w:sz w:val="29"/>
          <w:szCs w:val="29"/>
          <w:lang w:val="en-US"/>
        </w:rPr>
      </w:pPr>
    </w:p>
    <w:p w:rsidR="00953F12" w:rsidRPr="00C769AB" w:rsidRDefault="00EA5808" w:rsidP="00446B3F">
      <w:pPr>
        <w:pStyle w:val="Stile"/>
        <w:jc w:val="both"/>
        <w:rPr>
          <w:rFonts w:asciiTheme="minorHAnsi" w:hAnsiTheme="minorHAnsi" w:cs="Arial"/>
          <w:b/>
          <w:bCs/>
          <w:sz w:val="29"/>
          <w:szCs w:val="29"/>
          <w:lang w:val="en-US"/>
        </w:rPr>
      </w:pPr>
      <w:r w:rsidRPr="00C769AB">
        <w:rPr>
          <w:rFonts w:asciiTheme="minorHAnsi" w:hAnsiTheme="minorHAnsi" w:cs="Arial"/>
          <w:b/>
          <w:bCs/>
          <w:sz w:val="29"/>
          <w:szCs w:val="29"/>
          <w:lang w:val="en-US"/>
        </w:rPr>
        <w:t xml:space="preserve">In the presence of the Scientific </w:t>
      </w:r>
      <w:r w:rsidR="0023675B">
        <w:rPr>
          <w:rFonts w:asciiTheme="minorHAnsi" w:hAnsiTheme="minorHAnsi" w:cs="Arial"/>
          <w:b/>
          <w:bCs/>
          <w:sz w:val="29"/>
          <w:szCs w:val="29"/>
          <w:lang w:val="en-US"/>
        </w:rPr>
        <w:t>Supervisor</w:t>
      </w:r>
      <w:r w:rsidRPr="00C769AB">
        <w:rPr>
          <w:rFonts w:asciiTheme="minorHAnsi" w:hAnsiTheme="minorHAnsi" w:cs="Arial"/>
          <w:b/>
          <w:bCs/>
          <w:sz w:val="29"/>
          <w:szCs w:val="29"/>
          <w:lang w:val="en-US"/>
        </w:rPr>
        <w:t xml:space="preserve"> </w:t>
      </w:r>
      <w:r w:rsidR="00953F12" w:rsidRPr="00C769AB">
        <w:rPr>
          <w:rFonts w:asciiTheme="minorHAnsi" w:hAnsiTheme="minorHAnsi" w:cs="Arial"/>
          <w:b/>
          <w:bCs/>
          <w:sz w:val="29"/>
          <w:szCs w:val="29"/>
          <w:lang w:val="en-US"/>
        </w:rPr>
        <w:t>______________________</w:t>
      </w:r>
    </w:p>
    <w:p w:rsidR="00953F12" w:rsidRPr="00C769AB" w:rsidRDefault="00953F12" w:rsidP="00446B3F">
      <w:pPr>
        <w:pStyle w:val="Stile"/>
        <w:jc w:val="both"/>
        <w:rPr>
          <w:rFonts w:asciiTheme="minorHAnsi" w:hAnsiTheme="minorHAnsi" w:cs="Arial"/>
          <w:b/>
          <w:bCs/>
          <w:sz w:val="29"/>
          <w:szCs w:val="29"/>
          <w:lang w:val="en-US"/>
        </w:rPr>
      </w:pPr>
    </w:p>
    <w:p w:rsidR="00953F12" w:rsidRPr="00C769AB" w:rsidRDefault="00953F12" w:rsidP="00446B3F">
      <w:pPr>
        <w:pStyle w:val="Stile"/>
        <w:jc w:val="both"/>
        <w:rPr>
          <w:rFonts w:asciiTheme="minorHAnsi" w:hAnsiTheme="minorHAnsi" w:cs="Arial"/>
          <w:b/>
          <w:bCs/>
          <w:sz w:val="29"/>
          <w:szCs w:val="29"/>
          <w:lang w:val="en-US"/>
        </w:rPr>
      </w:pPr>
    </w:p>
    <w:p w:rsidR="00953F12" w:rsidRPr="00C769AB" w:rsidRDefault="00953F12" w:rsidP="0043685E">
      <w:pPr>
        <w:pStyle w:val="Stile"/>
        <w:ind w:firstLine="720"/>
        <w:jc w:val="both"/>
        <w:rPr>
          <w:rFonts w:asciiTheme="minorHAnsi" w:hAnsiTheme="minorHAnsi" w:cs="Arial"/>
          <w:b/>
          <w:bCs/>
          <w:sz w:val="29"/>
          <w:szCs w:val="29"/>
          <w:lang w:val="en-US"/>
        </w:rPr>
      </w:pPr>
    </w:p>
    <w:p w:rsidR="00953F12" w:rsidRPr="00C769AB" w:rsidRDefault="00EA5808" w:rsidP="00446B3F">
      <w:pPr>
        <w:pStyle w:val="Stile"/>
        <w:jc w:val="both"/>
        <w:rPr>
          <w:rFonts w:asciiTheme="minorHAnsi" w:hAnsiTheme="minorHAnsi" w:cs="Arial"/>
          <w:b/>
          <w:bCs/>
          <w:sz w:val="29"/>
          <w:szCs w:val="29"/>
          <w:lang w:val="en-US"/>
        </w:rPr>
      </w:pPr>
      <w:r w:rsidRPr="00C769AB">
        <w:rPr>
          <w:rFonts w:asciiTheme="minorHAnsi" w:hAnsiTheme="minorHAnsi" w:cs="Arial"/>
          <w:b/>
          <w:bCs/>
          <w:sz w:val="29"/>
          <w:szCs w:val="29"/>
          <w:lang w:val="en-US"/>
        </w:rPr>
        <w:t xml:space="preserve">The </w:t>
      </w:r>
      <w:r w:rsidR="001A115F">
        <w:rPr>
          <w:rFonts w:asciiTheme="minorHAnsi" w:hAnsiTheme="minorHAnsi" w:cs="Arial"/>
          <w:b/>
          <w:bCs/>
          <w:sz w:val="29"/>
          <w:szCs w:val="29"/>
          <w:lang w:val="en-US"/>
        </w:rPr>
        <w:t>President</w:t>
      </w:r>
      <w:r w:rsidRPr="00C769AB">
        <w:rPr>
          <w:rFonts w:asciiTheme="minorHAnsi" w:hAnsiTheme="minorHAnsi" w:cs="Arial"/>
          <w:b/>
          <w:bCs/>
          <w:sz w:val="29"/>
          <w:szCs w:val="29"/>
          <w:lang w:val="en-US"/>
        </w:rPr>
        <w:t xml:space="preserve"> of</w:t>
      </w:r>
      <w:r w:rsidR="00953F12" w:rsidRPr="00C769AB">
        <w:rPr>
          <w:rFonts w:asciiTheme="minorHAnsi" w:hAnsiTheme="minorHAnsi" w:cs="Arial"/>
          <w:b/>
          <w:bCs/>
          <w:sz w:val="29"/>
          <w:szCs w:val="29"/>
          <w:lang w:val="en-US"/>
        </w:rPr>
        <w:t xml:space="preserve"> CERM ________________________________________</w:t>
      </w:r>
    </w:p>
    <w:p w:rsidR="00953F12" w:rsidRPr="00C769AB" w:rsidRDefault="00953F12" w:rsidP="00446B3F">
      <w:pPr>
        <w:pStyle w:val="Stile"/>
        <w:jc w:val="both"/>
        <w:rPr>
          <w:rFonts w:asciiTheme="minorHAnsi" w:hAnsiTheme="minorHAnsi" w:cs="Arial"/>
          <w:b/>
          <w:bCs/>
          <w:sz w:val="29"/>
          <w:szCs w:val="29"/>
          <w:lang w:val="en-US"/>
        </w:rPr>
      </w:pPr>
    </w:p>
    <w:p w:rsidR="00953F12" w:rsidRPr="00C769AB" w:rsidRDefault="00953F12" w:rsidP="00446B3F">
      <w:pPr>
        <w:pStyle w:val="Stile"/>
        <w:jc w:val="both"/>
        <w:rPr>
          <w:rFonts w:asciiTheme="minorHAnsi" w:hAnsiTheme="minorHAnsi" w:cs="Arial"/>
          <w:b/>
          <w:bCs/>
          <w:sz w:val="29"/>
          <w:szCs w:val="29"/>
          <w:lang w:val="en-US"/>
        </w:rPr>
      </w:pPr>
    </w:p>
    <w:p w:rsidR="00953F12" w:rsidRPr="00C769AB" w:rsidRDefault="00953F12" w:rsidP="00446B3F">
      <w:pPr>
        <w:pStyle w:val="Stile"/>
        <w:jc w:val="both"/>
        <w:rPr>
          <w:rFonts w:asciiTheme="minorHAnsi" w:hAnsiTheme="minorHAnsi" w:cs="Arial"/>
          <w:b/>
          <w:bCs/>
          <w:sz w:val="29"/>
          <w:szCs w:val="29"/>
          <w:lang w:val="en-US"/>
        </w:rPr>
      </w:pPr>
    </w:p>
    <w:p w:rsidR="0023675B" w:rsidRDefault="00953F12" w:rsidP="00446B3F">
      <w:pPr>
        <w:pStyle w:val="Stile"/>
        <w:jc w:val="both"/>
        <w:rPr>
          <w:rFonts w:asciiTheme="minorHAnsi" w:hAnsiTheme="minorHAnsi" w:cs="Arial"/>
          <w:b/>
          <w:bCs/>
          <w:sz w:val="29"/>
          <w:szCs w:val="29"/>
          <w:lang w:val="en-US"/>
        </w:rPr>
      </w:pPr>
      <w:r w:rsidRPr="00C769AB">
        <w:rPr>
          <w:rFonts w:asciiTheme="minorHAnsi" w:hAnsiTheme="minorHAnsi" w:cs="Arial"/>
          <w:b/>
          <w:bCs/>
          <w:sz w:val="29"/>
          <w:szCs w:val="29"/>
          <w:lang w:val="en-US"/>
        </w:rPr>
        <w:t>Sesto Fiorentino, ________________</w:t>
      </w:r>
    </w:p>
    <w:p w:rsidR="0023675B" w:rsidRDefault="0023675B">
      <w:pPr>
        <w:spacing w:after="0" w:line="240" w:lineRule="auto"/>
        <w:rPr>
          <w:rFonts w:asciiTheme="minorHAnsi" w:hAnsiTheme="minorHAnsi" w:cs="Arial"/>
          <w:b/>
          <w:bCs/>
          <w:sz w:val="29"/>
          <w:szCs w:val="29"/>
          <w:lang w:val="en-US"/>
        </w:rPr>
      </w:pPr>
      <w:r>
        <w:rPr>
          <w:rFonts w:asciiTheme="minorHAnsi" w:hAnsiTheme="minorHAnsi" w:cs="Arial"/>
          <w:b/>
          <w:bCs/>
          <w:sz w:val="29"/>
          <w:szCs w:val="29"/>
          <w:lang w:val="en-US"/>
        </w:rPr>
        <w:br w:type="page"/>
      </w:r>
    </w:p>
    <w:p w:rsidR="0023675B" w:rsidRPr="00C769AB" w:rsidRDefault="0023675B" w:rsidP="0023675B">
      <w:pPr>
        <w:pStyle w:val="Stile"/>
        <w:spacing w:line="276" w:lineRule="auto"/>
        <w:jc w:val="center"/>
        <w:rPr>
          <w:rFonts w:asciiTheme="minorHAnsi" w:hAnsiTheme="minorHAnsi" w:cs="Arial"/>
          <w:b/>
          <w:bCs/>
          <w:sz w:val="29"/>
          <w:szCs w:val="29"/>
          <w:lang w:val="en-US"/>
        </w:rPr>
      </w:pPr>
      <w:r w:rsidRPr="00C769AB">
        <w:rPr>
          <w:rFonts w:asciiTheme="minorHAnsi" w:hAnsiTheme="minorHAnsi" w:cs="Arial"/>
          <w:b/>
          <w:bCs/>
          <w:sz w:val="29"/>
          <w:szCs w:val="29"/>
          <w:lang w:val="en-US"/>
        </w:rPr>
        <w:lastRenderedPageBreak/>
        <w:t>Health and safety manual</w:t>
      </w:r>
    </w:p>
    <w:p w:rsidR="0023675B" w:rsidRPr="0023675B" w:rsidRDefault="0023675B" w:rsidP="0023675B">
      <w:pPr>
        <w:pStyle w:val="Stile"/>
        <w:spacing w:line="276" w:lineRule="auto"/>
        <w:jc w:val="center"/>
        <w:rPr>
          <w:rFonts w:asciiTheme="minorHAnsi" w:hAnsiTheme="minorHAnsi" w:cs="Arial"/>
          <w:b/>
          <w:bCs/>
          <w:sz w:val="29"/>
          <w:szCs w:val="29"/>
          <w:lang w:val="en-US"/>
        </w:rPr>
      </w:pPr>
      <w:r w:rsidRPr="0023675B">
        <w:rPr>
          <w:rFonts w:asciiTheme="minorHAnsi" w:hAnsiTheme="minorHAnsi" w:cs="Arial"/>
          <w:b/>
          <w:bCs/>
          <w:sz w:val="29"/>
          <w:szCs w:val="29"/>
          <w:lang w:val="en-US"/>
        </w:rPr>
        <w:t>Risk assessment document</w:t>
      </w:r>
    </w:p>
    <w:p w:rsidR="0023675B" w:rsidRPr="0023675B" w:rsidRDefault="0023675B" w:rsidP="0023675B">
      <w:pPr>
        <w:pStyle w:val="Stile"/>
        <w:spacing w:line="276" w:lineRule="auto"/>
        <w:ind w:left="1948" w:right="1287"/>
        <w:jc w:val="center"/>
        <w:rPr>
          <w:rFonts w:asciiTheme="minorHAnsi" w:hAnsiTheme="minorHAnsi" w:cs="Arial"/>
          <w:b/>
          <w:bCs/>
          <w:sz w:val="29"/>
          <w:szCs w:val="29"/>
          <w:lang w:val="en-US"/>
        </w:rPr>
      </w:pPr>
    </w:p>
    <w:p w:rsidR="0023675B" w:rsidRPr="00C769AB" w:rsidRDefault="0023675B" w:rsidP="0023675B">
      <w:pPr>
        <w:pStyle w:val="Stile"/>
        <w:spacing w:line="326" w:lineRule="exact"/>
        <w:ind w:left="585" w:right="582"/>
        <w:jc w:val="center"/>
        <w:rPr>
          <w:rFonts w:asciiTheme="minorHAnsi" w:hAnsiTheme="minorHAnsi" w:cs="Arial"/>
          <w:b/>
          <w:bCs/>
          <w:sz w:val="29"/>
          <w:szCs w:val="29"/>
        </w:rPr>
      </w:pPr>
      <w:r w:rsidRPr="00C769AB">
        <w:rPr>
          <w:rFonts w:asciiTheme="minorHAnsi" w:hAnsiTheme="minorHAnsi" w:cs="Arial"/>
          <w:b/>
          <w:bCs/>
          <w:sz w:val="29"/>
          <w:szCs w:val="29"/>
        </w:rPr>
        <w:t>Centro di Risonanze Magnetiche - CERM</w:t>
      </w:r>
    </w:p>
    <w:p w:rsidR="0023675B" w:rsidRPr="0023675B" w:rsidRDefault="0023675B" w:rsidP="0023675B">
      <w:pPr>
        <w:pStyle w:val="Stile"/>
        <w:jc w:val="center"/>
        <w:rPr>
          <w:rFonts w:asciiTheme="minorHAnsi" w:hAnsiTheme="minorHAnsi" w:cs="Arial"/>
          <w:b/>
          <w:bCs/>
          <w:sz w:val="29"/>
          <w:szCs w:val="29"/>
        </w:rPr>
      </w:pPr>
      <w:r w:rsidRPr="0023675B">
        <w:rPr>
          <w:rFonts w:asciiTheme="minorHAnsi" w:hAnsiTheme="minorHAnsi" w:cs="Arial"/>
          <w:b/>
          <w:bCs/>
          <w:sz w:val="29"/>
          <w:szCs w:val="29"/>
        </w:rPr>
        <w:t>Universita degli Studi di Firenze</w:t>
      </w:r>
    </w:p>
    <w:p w:rsidR="0023675B" w:rsidRPr="0023675B" w:rsidRDefault="0023675B" w:rsidP="0023675B">
      <w:pPr>
        <w:pStyle w:val="Stile"/>
        <w:jc w:val="center"/>
        <w:rPr>
          <w:rFonts w:asciiTheme="minorHAnsi" w:hAnsiTheme="minorHAnsi" w:cs="Arial"/>
          <w:b/>
          <w:bCs/>
          <w:sz w:val="29"/>
          <w:szCs w:val="29"/>
        </w:rPr>
      </w:pPr>
    </w:p>
    <w:p w:rsidR="0023675B" w:rsidRPr="0023675B" w:rsidRDefault="0023675B" w:rsidP="0023675B">
      <w:pPr>
        <w:pStyle w:val="Stile"/>
        <w:jc w:val="both"/>
        <w:rPr>
          <w:rFonts w:asciiTheme="minorHAnsi" w:hAnsiTheme="minorHAnsi" w:cs="Arial"/>
          <w:b/>
          <w:bCs/>
          <w:sz w:val="29"/>
          <w:szCs w:val="29"/>
        </w:rPr>
      </w:pPr>
    </w:p>
    <w:p w:rsidR="0023675B" w:rsidRPr="0023675B" w:rsidRDefault="0023675B" w:rsidP="0023675B">
      <w:pPr>
        <w:pStyle w:val="Stile"/>
        <w:jc w:val="both"/>
        <w:rPr>
          <w:rFonts w:asciiTheme="minorHAnsi" w:hAnsiTheme="minorHAnsi" w:cs="Arial"/>
          <w:b/>
          <w:bCs/>
          <w:sz w:val="29"/>
          <w:szCs w:val="29"/>
        </w:rPr>
      </w:pPr>
    </w:p>
    <w:p w:rsidR="0023675B" w:rsidRPr="0023675B" w:rsidRDefault="0023675B" w:rsidP="0023675B">
      <w:pPr>
        <w:pStyle w:val="Stile"/>
        <w:jc w:val="both"/>
        <w:rPr>
          <w:rFonts w:asciiTheme="minorHAnsi" w:hAnsiTheme="minorHAnsi" w:cs="Arial"/>
          <w:b/>
          <w:bCs/>
          <w:sz w:val="29"/>
          <w:szCs w:val="29"/>
        </w:rPr>
      </w:pPr>
    </w:p>
    <w:p w:rsidR="0023675B" w:rsidRPr="00C769AB" w:rsidRDefault="0023675B" w:rsidP="0023675B">
      <w:pPr>
        <w:pStyle w:val="Stile"/>
        <w:spacing w:line="276" w:lineRule="auto"/>
        <w:jc w:val="both"/>
        <w:rPr>
          <w:rFonts w:asciiTheme="minorHAnsi" w:hAnsiTheme="minorHAnsi" w:cs="Arial"/>
          <w:b/>
          <w:bCs/>
          <w:sz w:val="29"/>
          <w:szCs w:val="29"/>
          <w:lang w:val="en-US"/>
        </w:rPr>
      </w:pPr>
      <w:r w:rsidRPr="00C769AB">
        <w:rPr>
          <w:rFonts w:asciiTheme="minorHAnsi" w:hAnsiTheme="minorHAnsi" w:cs="Arial"/>
          <w:b/>
          <w:bCs/>
          <w:sz w:val="29"/>
          <w:szCs w:val="29"/>
          <w:lang w:val="en-US"/>
        </w:rPr>
        <w:t>The undersigned …………………………………., born in ……………</w:t>
      </w:r>
      <w:proofErr w:type="gramStart"/>
      <w:r w:rsidRPr="00C769AB">
        <w:rPr>
          <w:rFonts w:asciiTheme="minorHAnsi" w:hAnsiTheme="minorHAnsi" w:cs="Arial"/>
          <w:b/>
          <w:bCs/>
          <w:sz w:val="29"/>
          <w:szCs w:val="29"/>
          <w:lang w:val="en-US"/>
        </w:rPr>
        <w:t>…..</w:t>
      </w:r>
      <w:proofErr w:type="gramEnd"/>
      <w:r w:rsidRPr="00C769AB">
        <w:rPr>
          <w:rFonts w:asciiTheme="minorHAnsi" w:hAnsiTheme="minorHAnsi" w:cs="Arial"/>
          <w:b/>
          <w:bCs/>
          <w:sz w:val="29"/>
          <w:szCs w:val="29"/>
          <w:lang w:val="en-US"/>
        </w:rPr>
        <w:t xml:space="preserve">, </w:t>
      </w:r>
    </w:p>
    <w:p w:rsidR="0023675B" w:rsidRPr="00C769AB" w:rsidRDefault="0023675B" w:rsidP="0023675B">
      <w:pPr>
        <w:pStyle w:val="Stile"/>
        <w:spacing w:line="276" w:lineRule="auto"/>
        <w:jc w:val="both"/>
        <w:rPr>
          <w:rFonts w:asciiTheme="minorHAnsi" w:hAnsiTheme="minorHAnsi" w:cs="Arial"/>
          <w:b/>
          <w:bCs/>
          <w:sz w:val="29"/>
          <w:szCs w:val="29"/>
          <w:lang w:val="en-US"/>
        </w:rPr>
      </w:pPr>
      <w:r w:rsidRPr="00C769AB">
        <w:rPr>
          <w:rFonts w:asciiTheme="minorHAnsi" w:hAnsiTheme="minorHAnsi" w:cs="Arial"/>
          <w:b/>
          <w:bCs/>
          <w:sz w:val="29"/>
          <w:szCs w:val="29"/>
          <w:lang w:val="en-US"/>
        </w:rPr>
        <w:t>country……………, on……………</w:t>
      </w:r>
      <w:proofErr w:type="gramStart"/>
      <w:r w:rsidRPr="00C769AB">
        <w:rPr>
          <w:rFonts w:asciiTheme="minorHAnsi" w:hAnsiTheme="minorHAnsi" w:cs="Arial"/>
          <w:b/>
          <w:bCs/>
          <w:sz w:val="29"/>
          <w:szCs w:val="29"/>
          <w:lang w:val="en-US"/>
        </w:rPr>
        <w:t>…..</w:t>
      </w:r>
      <w:proofErr w:type="gramEnd"/>
      <w:r w:rsidRPr="00C769AB">
        <w:rPr>
          <w:rFonts w:asciiTheme="minorHAnsi" w:hAnsiTheme="minorHAnsi" w:cs="Arial"/>
          <w:b/>
          <w:bCs/>
          <w:sz w:val="29"/>
          <w:szCs w:val="29"/>
          <w:lang w:val="en-US"/>
        </w:rPr>
        <w:t>, declares to have read and understood the booklet on Safety and Risk Assessment Document</w:t>
      </w:r>
    </w:p>
    <w:p w:rsidR="0023675B" w:rsidRPr="00C769AB" w:rsidRDefault="0023675B" w:rsidP="0023675B">
      <w:pPr>
        <w:pStyle w:val="Stile"/>
        <w:spacing w:line="276" w:lineRule="auto"/>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r w:rsidRPr="00C769AB">
        <w:rPr>
          <w:rFonts w:asciiTheme="minorHAnsi" w:hAnsiTheme="minorHAnsi" w:cs="Arial"/>
          <w:b/>
          <w:bCs/>
          <w:sz w:val="29"/>
          <w:szCs w:val="29"/>
          <w:lang w:val="en-US"/>
        </w:rPr>
        <w:t xml:space="preserve">                                   Signature</w:t>
      </w: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r w:rsidRPr="00C769AB">
        <w:rPr>
          <w:rFonts w:asciiTheme="minorHAnsi" w:hAnsiTheme="minorHAnsi" w:cs="Arial"/>
          <w:b/>
          <w:bCs/>
          <w:sz w:val="29"/>
          <w:szCs w:val="29"/>
          <w:lang w:val="en-US"/>
        </w:rPr>
        <w:t xml:space="preserve">                                   _____________________________</w:t>
      </w: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r w:rsidRPr="00C769AB">
        <w:rPr>
          <w:rFonts w:asciiTheme="minorHAnsi" w:hAnsiTheme="minorHAnsi" w:cs="Arial"/>
          <w:b/>
          <w:bCs/>
          <w:sz w:val="29"/>
          <w:szCs w:val="29"/>
          <w:lang w:val="en-US"/>
        </w:rPr>
        <w:t xml:space="preserve">In the presence of the Scientific </w:t>
      </w:r>
      <w:r>
        <w:rPr>
          <w:rFonts w:asciiTheme="minorHAnsi" w:hAnsiTheme="minorHAnsi" w:cs="Arial"/>
          <w:b/>
          <w:bCs/>
          <w:sz w:val="29"/>
          <w:szCs w:val="29"/>
          <w:lang w:val="en-US"/>
        </w:rPr>
        <w:t>Supervisor</w:t>
      </w:r>
      <w:r w:rsidRPr="00C769AB">
        <w:rPr>
          <w:rFonts w:asciiTheme="minorHAnsi" w:hAnsiTheme="minorHAnsi" w:cs="Arial"/>
          <w:b/>
          <w:bCs/>
          <w:sz w:val="29"/>
          <w:szCs w:val="29"/>
          <w:lang w:val="en-US"/>
        </w:rPr>
        <w:t xml:space="preserve"> ______________________</w:t>
      </w: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ind w:firstLine="720"/>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r w:rsidRPr="00C769AB">
        <w:rPr>
          <w:rFonts w:asciiTheme="minorHAnsi" w:hAnsiTheme="minorHAnsi" w:cs="Arial"/>
          <w:b/>
          <w:bCs/>
          <w:sz w:val="29"/>
          <w:szCs w:val="29"/>
          <w:lang w:val="en-US"/>
        </w:rPr>
        <w:t xml:space="preserve">The </w:t>
      </w:r>
      <w:r w:rsidR="001A115F">
        <w:rPr>
          <w:rFonts w:asciiTheme="minorHAnsi" w:hAnsiTheme="minorHAnsi" w:cs="Arial"/>
          <w:b/>
          <w:bCs/>
          <w:sz w:val="29"/>
          <w:szCs w:val="29"/>
          <w:lang w:val="en-US"/>
        </w:rPr>
        <w:t>President</w:t>
      </w:r>
      <w:r w:rsidRPr="00C769AB">
        <w:rPr>
          <w:rFonts w:asciiTheme="minorHAnsi" w:hAnsiTheme="minorHAnsi" w:cs="Arial"/>
          <w:b/>
          <w:bCs/>
          <w:sz w:val="29"/>
          <w:szCs w:val="29"/>
          <w:lang w:val="en-US"/>
        </w:rPr>
        <w:t xml:space="preserve"> of CERM ________________________________________</w:t>
      </w: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p>
    <w:p w:rsidR="0023675B" w:rsidRPr="00C769AB" w:rsidRDefault="0023675B" w:rsidP="0023675B">
      <w:pPr>
        <w:pStyle w:val="Stile"/>
        <w:jc w:val="both"/>
        <w:rPr>
          <w:rFonts w:asciiTheme="minorHAnsi" w:hAnsiTheme="minorHAnsi" w:cs="Arial"/>
          <w:b/>
          <w:bCs/>
          <w:sz w:val="29"/>
          <w:szCs w:val="29"/>
          <w:lang w:val="en-US"/>
        </w:rPr>
      </w:pPr>
      <w:r w:rsidRPr="00C769AB">
        <w:rPr>
          <w:rFonts w:asciiTheme="minorHAnsi" w:hAnsiTheme="minorHAnsi" w:cs="Arial"/>
          <w:b/>
          <w:bCs/>
          <w:sz w:val="29"/>
          <w:szCs w:val="29"/>
          <w:lang w:val="en-US"/>
        </w:rPr>
        <w:t>Sesto Fiorentino, ________________</w:t>
      </w:r>
    </w:p>
    <w:p w:rsidR="00953F12" w:rsidRPr="00C769AB" w:rsidRDefault="00953F12" w:rsidP="00446B3F">
      <w:pPr>
        <w:pStyle w:val="Stile"/>
        <w:jc w:val="both"/>
        <w:rPr>
          <w:rFonts w:asciiTheme="minorHAnsi" w:hAnsiTheme="minorHAnsi" w:cs="Arial"/>
          <w:b/>
          <w:bCs/>
          <w:sz w:val="29"/>
          <w:szCs w:val="29"/>
          <w:lang w:val="en-US"/>
        </w:rPr>
      </w:pPr>
    </w:p>
    <w:sectPr w:rsidR="00953F12" w:rsidRPr="00C769AB" w:rsidSect="0075482F">
      <w:pgSz w:w="11907" w:h="16840"/>
      <w:pgMar w:top="1593" w:right="1227" w:bottom="360" w:left="114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FD0" w:rsidRDefault="00D47FD0" w:rsidP="00FD405B">
      <w:pPr>
        <w:spacing w:after="0" w:line="240" w:lineRule="auto"/>
      </w:pPr>
      <w:r>
        <w:separator/>
      </w:r>
    </w:p>
  </w:endnote>
  <w:endnote w:type="continuationSeparator" w:id="0">
    <w:p w:rsidR="00D47FD0" w:rsidRDefault="00D47FD0" w:rsidP="00FD4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D0" w:rsidRDefault="00D47F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D0" w:rsidRDefault="00D47F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D0" w:rsidRPr="00C14080" w:rsidRDefault="00D47FD0">
    <w:pPr>
      <w:pStyle w:val="Footer"/>
      <w:rPr>
        <w:color w:val="7F7F7F" w:themeColor="text1" w:themeTint="80"/>
      </w:rPr>
    </w:pPr>
    <w:r w:rsidRPr="00C14080">
      <w:rPr>
        <w:color w:val="7F7F7F" w:themeColor="text1" w:themeTint="80"/>
      </w:rPr>
      <w:fldChar w:fldCharType="begin"/>
    </w:r>
    <w:r w:rsidRPr="00C14080">
      <w:rPr>
        <w:color w:val="7F7F7F" w:themeColor="text1" w:themeTint="80"/>
      </w:rPr>
      <w:instrText xml:space="preserve"> FILENAME \* MERGEFORMAT </w:instrText>
    </w:r>
    <w:r w:rsidRPr="00C14080">
      <w:rPr>
        <w:color w:val="7F7F7F" w:themeColor="text1" w:themeTint="80"/>
      </w:rPr>
      <w:fldChar w:fldCharType="separate"/>
    </w:r>
    <w:r w:rsidR="00792308">
      <w:rPr>
        <w:noProof/>
        <w:color w:val="7F7F7F" w:themeColor="text1" w:themeTint="80"/>
      </w:rPr>
      <w:t>Form_B_healthandsafety_manual_2024</w:t>
    </w:r>
    <w:r w:rsidRPr="00C14080">
      <w:rPr>
        <w:color w:val="7F7F7F" w:themeColor="text1" w:themeTint="80"/>
      </w:rPr>
      <w:fldChar w:fldCharType="end"/>
    </w:r>
  </w:p>
  <w:p w:rsidR="00D47FD0" w:rsidRDefault="00D47F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FD0" w:rsidRDefault="00D47FD0" w:rsidP="00FD405B">
      <w:pPr>
        <w:spacing w:after="0" w:line="240" w:lineRule="auto"/>
      </w:pPr>
      <w:r>
        <w:separator/>
      </w:r>
    </w:p>
  </w:footnote>
  <w:footnote w:type="continuationSeparator" w:id="0">
    <w:p w:rsidR="00D47FD0" w:rsidRDefault="00D47FD0" w:rsidP="00FD4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D0" w:rsidRDefault="00D47F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D0" w:rsidRDefault="00D47FD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FD0" w:rsidRDefault="00D47F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006B2A"/>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lvl w:ilvl="0">
      <w:start w:val="1"/>
      <w:numFmt w:val="bullet"/>
      <w:lvlText w:val="-"/>
      <w:lvlJc w:val="left"/>
      <w:pPr>
        <w:tabs>
          <w:tab w:val="num" w:pos="0"/>
        </w:tabs>
        <w:ind w:left="720" w:hanging="360"/>
      </w:pPr>
      <w:rPr>
        <w:rFonts w:ascii="OpenSymbol" w:hAnsi="OpenSymbol"/>
      </w:rPr>
    </w:lvl>
  </w:abstractNum>
  <w:abstractNum w:abstractNumId="3" w15:restartNumberingAfterBreak="0">
    <w:nsid w:val="00000003"/>
    <w:multiLevelType w:val="singleLevel"/>
    <w:tmpl w:val="00000003"/>
    <w:name w:val="WW8Num2"/>
    <w:lvl w:ilvl="0">
      <w:start w:val="1"/>
      <w:numFmt w:val="bullet"/>
      <w:lvlText w:val="-"/>
      <w:lvlJc w:val="left"/>
      <w:pPr>
        <w:tabs>
          <w:tab w:val="num" w:pos="0"/>
        </w:tabs>
        <w:ind w:left="1800" w:hanging="360"/>
      </w:pPr>
      <w:rPr>
        <w:rFonts w:ascii="OpenSymbol" w:hAnsi="OpenSymbol"/>
      </w:rPr>
    </w:lvl>
  </w:abstractNum>
  <w:abstractNum w:abstractNumId="4" w15:restartNumberingAfterBreak="0">
    <w:nsid w:val="00000004"/>
    <w:multiLevelType w:val="multilevel"/>
    <w:tmpl w:val="00000004"/>
    <w:name w:val="WW8Num3"/>
    <w:lvl w:ilvl="0">
      <w:start w:val="1"/>
      <w:numFmt w:val="decimal"/>
      <w:lvlText w:val="%1."/>
      <w:lvlJc w:val="left"/>
      <w:pPr>
        <w:tabs>
          <w:tab w:val="num" w:pos="0"/>
        </w:tabs>
        <w:ind w:left="360" w:hanging="360"/>
      </w:pPr>
    </w:lvl>
    <w:lvl w:ilvl="1">
      <w:start w:val="6"/>
      <w:numFmt w:val="decimal"/>
      <w:lvlText w:val="%1.%2."/>
      <w:lvlJc w:val="left"/>
      <w:pPr>
        <w:tabs>
          <w:tab w:val="num" w:pos="0"/>
        </w:tabs>
        <w:ind w:left="792" w:hanging="432"/>
      </w:pPr>
      <w:rPr>
        <w:b/>
        <w:u w:val="single"/>
      </w:rPr>
    </w:lvl>
    <w:lvl w:ilvl="2">
      <w:start w:val="1"/>
      <w:numFmt w:val="decimal"/>
      <w:lvlText w:val="%1.%2.%3."/>
      <w:lvlJc w:val="left"/>
      <w:pPr>
        <w:tabs>
          <w:tab w:val="num" w:pos="0"/>
        </w:tabs>
        <w:ind w:left="1224" w:hanging="504"/>
      </w:pPr>
      <w:rPr>
        <w:u w:val="singl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5"/>
    <w:multiLevelType w:val="singleLevel"/>
    <w:tmpl w:val="00000005"/>
    <w:name w:val="WW8Num5"/>
    <w:lvl w:ilvl="0">
      <w:start w:val="1"/>
      <w:numFmt w:val="lowerLetter"/>
      <w:lvlText w:val="%1)"/>
      <w:lvlJc w:val="left"/>
      <w:pPr>
        <w:tabs>
          <w:tab w:val="num" w:pos="0"/>
        </w:tabs>
        <w:ind w:left="144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0"/>
        </w:tabs>
        <w:ind w:left="1944" w:hanging="360"/>
      </w:pPr>
      <w:rPr>
        <w:rFonts w:ascii="Symbol" w:hAnsi="Symbol"/>
      </w:rPr>
    </w:lvl>
  </w:abstractNum>
  <w:abstractNum w:abstractNumId="7" w15:restartNumberingAfterBreak="0">
    <w:nsid w:val="00000007"/>
    <w:multiLevelType w:val="singleLevel"/>
    <w:tmpl w:val="00000007"/>
    <w:name w:val="WW8Num8"/>
    <w:lvl w:ilvl="0">
      <w:start w:val="1"/>
      <w:numFmt w:val="lowerLetter"/>
      <w:lvlText w:val="%1)"/>
      <w:lvlJc w:val="left"/>
      <w:pPr>
        <w:tabs>
          <w:tab w:val="num" w:pos="0"/>
        </w:tabs>
        <w:ind w:left="720" w:hanging="360"/>
      </w:pPr>
    </w:lvl>
  </w:abstractNum>
  <w:abstractNum w:abstractNumId="8" w15:restartNumberingAfterBreak="0">
    <w:nsid w:val="00000008"/>
    <w:multiLevelType w:val="singleLevel"/>
    <w:tmpl w:val="00000008"/>
    <w:name w:val="WW8Num10"/>
    <w:lvl w:ilvl="0">
      <w:start w:val="1"/>
      <w:numFmt w:val="bullet"/>
      <w:lvlText w:val="-"/>
      <w:lvlJc w:val="left"/>
      <w:pPr>
        <w:tabs>
          <w:tab w:val="num" w:pos="360"/>
        </w:tabs>
        <w:ind w:left="360" w:hanging="360"/>
      </w:pPr>
      <w:rPr>
        <w:rFonts w:ascii="OpenSymbol" w:hAnsi="OpenSymbol"/>
      </w:rPr>
    </w:lvl>
  </w:abstractNum>
  <w:abstractNum w:abstractNumId="9" w15:restartNumberingAfterBreak="0">
    <w:nsid w:val="00000009"/>
    <w:multiLevelType w:val="singleLevel"/>
    <w:tmpl w:val="00000009"/>
    <w:name w:val="WW8Num13"/>
    <w:lvl w:ilvl="0">
      <w:start w:val="1"/>
      <w:numFmt w:val="bullet"/>
      <w:lvlText w:val=""/>
      <w:lvlJc w:val="left"/>
      <w:pPr>
        <w:tabs>
          <w:tab w:val="num" w:pos="360"/>
        </w:tabs>
        <w:ind w:left="227" w:hanging="227"/>
      </w:pPr>
      <w:rPr>
        <w:rFonts w:ascii="Symbol" w:hAnsi="Symbol"/>
      </w:rPr>
    </w:lvl>
  </w:abstractNum>
  <w:abstractNum w:abstractNumId="10" w15:restartNumberingAfterBreak="0">
    <w:nsid w:val="0000000A"/>
    <w:multiLevelType w:val="singleLevel"/>
    <w:tmpl w:val="0000000A"/>
    <w:name w:val="WW8Num14"/>
    <w:lvl w:ilvl="0">
      <w:start w:val="1"/>
      <w:numFmt w:val="bullet"/>
      <w:lvlText w:val="-"/>
      <w:lvlJc w:val="left"/>
      <w:pPr>
        <w:tabs>
          <w:tab w:val="num" w:pos="0"/>
        </w:tabs>
        <w:ind w:left="1944" w:hanging="360"/>
      </w:pPr>
      <w:rPr>
        <w:rFonts w:ascii="OpenSymbol" w:hAnsi="OpenSymbol"/>
      </w:rPr>
    </w:lvl>
  </w:abstractNum>
  <w:abstractNum w:abstractNumId="11" w15:restartNumberingAfterBreak="0">
    <w:nsid w:val="0000000B"/>
    <w:multiLevelType w:val="singleLevel"/>
    <w:tmpl w:val="0000000B"/>
    <w:name w:val="WW8Num15"/>
    <w:lvl w:ilvl="0">
      <w:start w:val="1"/>
      <w:numFmt w:val="bullet"/>
      <w:lvlText w:val=""/>
      <w:lvlJc w:val="left"/>
      <w:pPr>
        <w:tabs>
          <w:tab w:val="num" w:pos="360"/>
        </w:tabs>
        <w:ind w:left="227" w:hanging="227"/>
      </w:pPr>
      <w:rPr>
        <w:rFonts w:ascii="Symbol" w:hAnsi="Symbol"/>
      </w:rPr>
    </w:lvl>
  </w:abstractNum>
  <w:abstractNum w:abstractNumId="12" w15:restartNumberingAfterBreak="0">
    <w:nsid w:val="0000000C"/>
    <w:multiLevelType w:val="singleLevel"/>
    <w:tmpl w:val="0000000C"/>
    <w:name w:val="WW8Num16"/>
    <w:lvl w:ilvl="0">
      <w:start w:val="1"/>
      <w:numFmt w:val="bullet"/>
      <w:lvlText w:val="-"/>
      <w:lvlJc w:val="left"/>
      <w:pPr>
        <w:tabs>
          <w:tab w:val="num" w:pos="360"/>
        </w:tabs>
        <w:ind w:left="360" w:hanging="360"/>
      </w:pPr>
      <w:rPr>
        <w:rFonts w:ascii="OpenSymbol" w:hAnsi="OpenSymbol"/>
      </w:rPr>
    </w:lvl>
  </w:abstractNum>
  <w:abstractNum w:abstractNumId="13" w15:restartNumberingAfterBreak="0">
    <w:nsid w:val="0000000D"/>
    <w:multiLevelType w:val="singleLevel"/>
    <w:tmpl w:val="0000000D"/>
    <w:name w:val="WW8Num18"/>
    <w:lvl w:ilvl="0">
      <w:start w:val="1"/>
      <w:numFmt w:val="bullet"/>
      <w:lvlText w:val="-"/>
      <w:lvlJc w:val="left"/>
      <w:pPr>
        <w:tabs>
          <w:tab w:val="num" w:pos="360"/>
        </w:tabs>
        <w:ind w:left="360" w:hanging="360"/>
      </w:pPr>
      <w:rPr>
        <w:rFonts w:ascii="OpenSymbol" w:hAnsi="OpenSymbol"/>
      </w:rPr>
    </w:lvl>
  </w:abstractNum>
  <w:abstractNum w:abstractNumId="14" w15:restartNumberingAfterBreak="0">
    <w:nsid w:val="00000011"/>
    <w:multiLevelType w:val="singleLevel"/>
    <w:tmpl w:val="00000011"/>
    <w:name w:val="WW8Num25"/>
    <w:lvl w:ilvl="0">
      <w:start w:val="1"/>
      <w:numFmt w:val="bullet"/>
      <w:lvlText w:val="-"/>
      <w:lvlJc w:val="left"/>
      <w:pPr>
        <w:tabs>
          <w:tab w:val="num" w:pos="360"/>
        </w:tabs>
        <w:ind w:left="360" w:hanging="360"/>
      </w:pPr>
      <w:rPr>
        <w:rFonts w:ascii="OpenSymbol" w:hAnsi="OpenSymbol"/>
      </w:rPr>
    </w:lvl>
  </w:abstractNum>
  <w:abstractNum w:abstractNumId="15" w15:restartNumberingAfterBreak="0">
    <w:nsid w:val="00000012"/>
    <w:multiLevelType w:val="singleLevel"/>
    <w:tmpl w:val="00000012"/>
    <w:name w:val="WW8Num26"/>
    <w:lvl w:ilvl="0">
      <w:start w:val="1"/>
      <w:numFmt w:val="bullet"/>
      <w:lvlText w:val=""/>
      <w:lvlJc w:val="left"/>
      <w:pPr>
        <w:tabs>
          <w:tab w:val="num" w:pos="0"/>
        </w:tabs>
        <w:ind w:left="1512" w:hanging="360"/>
      </w:pPr>
      <w:rPr>
        <w:rFonts w:ascii="Symbol" w:hAnsi="Symbol"/>
      </w:rPr>
    </w:lvl>
  </w:abstractNum>
  <w:abstractNum w:abstractNumId="16" w15:restartNumberingAfterBreak="0">
    <w:nsid w:val="00000013"/>
    <w:multiLevelType w:val="singleLevel"/>
    <w:tmpl w:val="00000013"/>
    <w:name w:val="WW8Num28"/>
    <w:lvl w:ilvl="0">
      <w:start w:val="1"/>
      <w:numFmt w:val="bullet"/>
      <w:lvlText w:val="-"/>
      <w:lvlJc w:val="left"/>
      <w:pPr>
        <w:tabs>
          <w:tab w:val="num" w:pos="360"/>
        </w:tabs>
        <w:ind w:left="360" w:hanging="360"/>
      </w:pPr>
      <w:rPr>
        <w:rFonts w:ascii="OpenSymbol" w:hAnsi="OpenSymbol"/>
      </w:rPr>
    </w:lvl>
  </w:abstractNum>
  <w:abstractNum w:abstractNumId="17" w15:restartNumberingAfterBreak="0">
    <w:nsid w:val="00000014"/>
    <w:multiLevelType w:val="singleLevel"/>
    <w:tmpl w:val="00000014"/>
    <w:name w:val="WW8Num29"/>
    <w:lvl w:ilvl="0">
      <w:start w:val="1"/>
      <w:numFmt w:val="lowerLetter"/>
      <w:lvlText w:val="%1)"/>
      <w:lvlJc w:val="left"/>
      <w:pPr>
        <w:tabs>
          <w:tab w:val="num" w:pos="0"/>
        </w:tabs>
        <w:ind w:left="1800" w:hanging="360"/>
      </w:pPr>
    </w:lvl>
  </w:abstractNum>
  <w:abstractNum w:abstractNumId="18" w15:restartNumberingAfterBreak="0">
    <w:nsid w:val="00000016"/>
    <w:multiLevelType w:val="singleLevel"/>
    <w:tmpl w:val="00000016"/>
    <w:name w:val="WW8Num31"/>
    <w:lvl w:ilvl="0">
      <w:start w:val="1"/>
      <w:numFmt w:val="bullet"/>
      <w:lvlText w:val=""/>
      <w:lvlJc w:val="left"/>
      <w:pPr>
        <w:tabs>
          <w:tab w:val="num" w:pos="0"/>
        </w:tabs>
        <w:ind w:left="1440" w:hanging="360"/>
      </w:pPr>
      <w:rPr>
        <w:rFonts w:ascii="Symbol" w:hAnsi="Symbol"/>
      </w:rPr>
    </w:lvl>
  </w:abstractNum>
  <w:abstractNum w:abstractNumId="19" w15:restartNumberingAfterBreak="0">
    <w:nsid w:val="00000017"/>
    <w:multiLevelType w:val="singleLevel"/>
    <w:tmpl w:val="00000017"/>
    <w:name w:val="WW8Num34"/>
    <w:lvl w:ilvl="0">
      <w:start w:val="1"/>
      <w:numFmt w:val="bullet"/>
      <w:lvlText w:val="-"/>
      <w:lvlJc w:val="left"/>
      <w:pPr>
        <w:tabs>
          <w:tab w:val="num" w:pos="360"/>
        </w:tabs>
        <w:ind w:left="360" w:hanging="360"/>
      </w:pPr>
      <w:rPr>
        <w:rFonts w:ascii="OpenSymbol" w:hAnsi="OpenSymbol"/>
      </w:rPr>
    </w:lvl>
  </w:abstractNum>
  <w:abstractNum w:abstractNumId="20" w15:restartNumberingAfterBreak="0">
    <w:nsid w:val="00000018"/>
    <w:multiLevelType w:val="singleLevel"/>
    <w:tmpl w:val="00000018"/>
    <w:name w:val="WW8Num35"/>
    <w:lvl w:ilvl="0">
      <w:start w:val="1"/>
      <w:numFmt w:val="bullet"/>
      <w:lvlText w:val="-"/>
      <w:lvlJc w:val="left"/>
      <w:pPr>
        <w:tabs>
          <w:tab w:val="num" w:pos="360"/>
        </w:tabs>
        <w:ind w:left="360" w:hanging="360"/>
      </w:pPr>
      <w:rPr>
        <w:rFonts w:ascii="OpenSymbol" w:hAnsi="OpenSymbol"/>
      </w:rPr>
    </w:lvl>
  </w:abstractNum>
  <w:abstractNum w:abstractNumId="21" w15:restartNumberingAfterBreak="0">
    <w:nsid w:val="09583178"/>
    <w:multiLevelType w:val="hybridMultilevel"/>
    <w:tmpl w:val="4558D4E4"/>
    <w:lvl w:ilvl="0" w:tplc="3AC27C04">
      <w:start w:val="3"/>
      <w:numFmt w:val="bullet"/>
      <w:lvlText w:val="-"/>
      <w:lvlJc w:val="left"/>
      <w:pPr>
        <w:ind w:left="379" w:hanging="360"/>
      </w:pPr>
      <w:rPr>
        <w:rFonts w:ascii="Arial" w:eastAsia="Times New Roman" w:hAnsi="Arial" w:hint="default"/>
      </w:rPr>
    </w:lvl>
    <w:lvl w:ilvl="1" w:tplc="04090003" w:tentative="1">
      <w:start w:val="1"/>
      <w:numFmt w:val="bullet"/>
      <w:lvlText w:val="o"/>
      <w:lvlJc w:val="left"/>
      <w:pPr>
        <w:ind w:left="1099" w:hanging="360"/>
      </w:pPr>
      <w:rPr>
        <w:rFonts w:ascii="Courier New" w:hAnsi="Courier New" w:hint="default"/>
      </w:rPr>
    </w:lvl>
    <w:lvl w:ilvl="2" w:tplc="04090005" w:tentative="1">
      <w:start w:val="1"/>
      <w:numFmt w:val="bullet"/>
      <w:lvlText w:val=""/>
      <w:lvlJc w:val="left"/>
      <w:pPr>
        <w:ind w:left="1819" w:hanging="360"/>
      </w:pPr>
      <w:rPr>
        <w:rFonts w:ascii="Wingdings" w:hAnsi="Wingdings" w:hint="default"/>
      </w:rPr>
    </w:lvl>
    <w:lvl w:ilvl="3" w:tplc="04090001" w:tentative="1">
      <w:start w:val="1"/>
      <w:numFmt w:val="bullet"/>
      <w:lvlText w:val=""/>
      <w:lvlJc w:val="left"/>
      <w:pPr>
        <w:ind w:left="2539" w:hanging="360"/>
      </w:pPr>
      <w:rPr>
        <w:rFonts w:ascii="Symbol" w:hAnsi="Symbol" w:hint="default"/>
      </w:rPr>
    </w:lvl>
    <w:lvl w:ilvl="4" w:tplc="04090003" w:tentative="1">
      <w:start w:val="1"/>
      <w:numFmt w:val="bullet"/>
      <w:lvlText w:val="o"/>
      <w:lvlJc w:val="left"/>
      <w:pPr>
        <w:ind w:left="3259" w:hanging="360"/>
      </w:pPr>
      <w:rPr>
        <w:rFonts w:ascii="Courier New" w:hAnsi="Courier New" w:hint="default"/>
      </w:rPr>
    </w:lvl>
    <w:lvl w:ilvl="5" w:tplc="04090005" w:tentative="1">
      <w:start w:val="1"/>
      <w:numFmt w:val="bullet"/>
      <w:lvlText w:val=""/>
      <w:lvlJc w:val="left"/>
      <w:pPr>
        <w:ind w:left="3979" w:hanging="360"/>
      </w:pPr>
      <w:rPr>
        <w:rFonts w:ascii="Wingdings" w:hAnsi="Wingdings" w:hint="default"/>
      </w:rPr>
    </w:lvl>
    <w:lvl w:ilvl="6" w:tplc="04090001" w:tentative="1">
      <w:start w:val="1"/>
      <w:numFmt w:val="bullet"/>
      <w:lvlText w:val=""/>
      <w:lvlJc w:val="left"/>
      <w:pPr>
        <w:ind w:left="4699" w:hanging="360"/>
      </w:pPr>
      <w:rPr>
        <w:rFonts w:ascii="Symbol" w:hAnsi="Symbol" w:hint="default"/>
      </w:rPr>
    </w:lvl>
    <w:lvl w:ilvl="7" w:tplc="04090003" w:tentative="1">
      <w:start w:val="1"/>
      <w:numFmt w:val="bullet"/>
      <w:lvlText w:val="o"/>
      <w:lvlJc w:val="left"/>
      <w:pPr>
        <w:ind w:left="5419" w:hanging="360"/>
      </w:pPr>
      <w:rPr>
        <w:rFonts w:ascii="Courier New" w:hAnsi="Courier New" w:hint="default"/>
      </w:rPr>
    </w:lvl>
    <w:lvl w:ilvl="8" w:tplc="04090005" w:tentative="1">
      <w:start w:val="1"/>
      <w:numFmt w:val="bullet"/>
      <w:lvlText w:val=""/>
      <w:lvlJc w:val="left"/>
      <w:pPr>
        <w:ind w:left="6139" w:hanging="360"/>
      </w:pPr>
      <w:rPr>
        <w:rFonts w:ascii="Wingdings" w:hAnsi="Wingdings" w:hint="default"/>
      </w:rPr>
    </w:lvl>
  </w:abstractNum>
  <w:abstractNum w:abstractNumId="22" w15:restartNumberingAfterBreak="0">
    <w:nsid w:val="1D7A7932"/>
    <w:multiLevelType w:val="hybridMultilevel"/>
    <w:tmpl w:val="814A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C12682"/>
    <w:multiLevelType w:val="hybridMultilevel"/>
    <w:tmpl w:val="1086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F44058"/>
    <w:multiLevelType w:val="hybridMultilevel"/>
    <w:tmpl w:val="1494CBFA"/>
    <w:lvl w:ilvl="0" w:tplc="04100001">
      <w:start w:val="1"/>
      <w:numFmt w:val="bullet"/>
      <w:lvlText w:val=""/>
      <w:lvlJc w:val="left"/>
      <w:pPr>
        <w:ind w:left="734" w:hanging="360"/>
      </w:pPr>
      <w:rPr>
        <w:rFonts w:ascii="Symbol" w:hAnsi="Symbol" w:hint="default"/>
      </w:rPr>
    </w:lvl>
    <w:lvl w:ilvl="1" w:tplc="04100003" w:tentative="1">
      <w:start w:val="1"/>
      <w:numFmt w:val="bullet"/>
      <w:lvlText w:val="o"/>
      <w:lvlJc w:val="left"/>
      <w:pPr>
        <w:ind w:left="1454" w:hanging="360"/>
      </w:pPr>
      <w:rPr>
        <w:rFonts w:ascii="Courier New" w:hAnsi="Courier New" w:cs="Courier New" w:hint="default"/>
      </w:rPr>
    </w:lvl>
    <w:lvl w:ilvl="2" w:tplc="04100005" w:tentative="1">
      <w:start w:val="1"/>
      <w:numFmt w:val="bullet"/>
      <w:lvlText w:val=""/>
      <w:lvlJc w:val="left"/>
      <w:pPr>
        <w:ind w:left="2174" w:hanging="360"/>
      </w:pPr>
      <w:rPr>
        <w:rFonts w:ascii="Wingdings" w:hAnsi="Wingdings" w:hint="default"/>
      </w:rPr>
    </w:lvl>
    <w:lvl w:ilvl="3" w:tplc="04100001" w:tentative="1">
      <w:start w:val="1"/>
      <w:numFmt w:val="bullet"/>
      <w:lvlText w:val=""/>
      <w:lvlJc w:val="left"/>
      <w:pPr>
        <w:ind w:left="2894" w:hanging="360"/>
      </w:pPr>
      <w:rPr>
        <w:rFonts w:ascii="Symbol" w:hAnsi="Symbol" w:hint="default"/>
      </w:rPr>
    </w:lvl>
    <w:lvl w:ilvl="4" w:tplc="04100003" w:tentative="1">
      <w:start w:val="1"/>
      <w:numFmt w:val="bullet"/>
      <w:lvlText w:val="o"/>
      <w:lvlJc w:val="left"/>
      <w:pPr>
        <w:ind w:left="3614" w:hanging="360"/>
      </w:pPr>
      <w:rPr>
        <w:rFonts w:ascii="Courier New" w:hAnsi="Courier New" w:cs="Courier New" w:hint="default"/>
      </w:rPr>
    </w:lvl>
    <w:lvl w:ilvl="5" w:tplc="04100005" w:tentative="1">
      <w:start w:val="1"/>
      <w:numFmt w:val="bullet"/>
      <w:lvlText w:val=""/>
      <w:lvlJc w:val="left"/>
      <w:pPr>
        <w:ind w:left="4334" w:hanging="360"/>
      </w:pPr>
      <w:rPr>
        <w:rFonts w:ascii="Wingdings" w:hAnsi="Wingdings" w:hint="default"/>
      </w:rPr>
    </w:lvl>
    <w:lvl w:ilvl="6" w:tplc="04100001" w:tentative="1">
      <w:start w:val="1"/>
      <w:numFmt w:val="bullet"/>
      <w:lvlText w:val=""/>
      <w:lvlJc w:val="left"/>
      <w:pPr>
        <w:ind w:left="5054" w:hanging="360"/>
      </w:pPr>
      <w:rPr>
        <w:rFonts w:ascii="Symbol" w:hAnsi="Symbol" w:hint="default"/>
      </w:rPr>
    </w:lvl>
    <w:lvl w:ilvl="7" w:tplc="04100003" w:tentative="1">
      <w:start w:val="1"/>
      <w:numFmt w:val="bullet"/>
      <w:lvlText w:val="o"/>
      <w:lvlJc w:val="left"/>
      <w:pPr>
        <w:ind w:left="5774" w:hanging="360"/>
      </w:pPr>
      <w:rPr>
        <w:rFonts w:ascii="Courier New" w:hAnsi="Courier New" w:cs="Courier New" w:hint="default"/>
      </w:rPr>
    </w:lvl>
    <w:lvl w:ilvl="8" w:tplc="04100005" w:tentative="1">
      <w:start w:val="1"/>
      <w:numFmt w:val="bullet"/>
      <w:lvlText w:val=""/>
      <w:lvlJc w:val="left"/>
      <w:pPr>
        <w:ind w:left="6494" w:hanging="360"/>
      </w:pPr>
      <w:rPr>
        <w:rFonts w:ascii="Wingdings" w:hAnsi="Wingdings" w:hint="default"/>
      </w:rPr>
    </w:lvl>
  </w:abstractNum>
  <w:abstractNum w:abstractNumId="25" w15:restartNumberingAfterBreak="0">
    <w:nsid w:val="34C65B33"/>
    <w:multiLevelType w:val="hybridMultilevel"/>
    <w:tmpl w:val="EA46158C"/>
    <w:lvl w:ilvl="0" w:tplc="39980960">
      <w:start w:val="2"/>
      <w:numFmt w:val="decimal"/>
      <w:lvlText w:val="%1."/>
      <w:lvlJc w:val="left"/>
      <w:pPr>
        <w:ind w:left="374" w:hanging="360"/>
      </w:pPr>
      <w:rPr>
        <w:rFonts w:hint="default"/>
        <w:b/>
      </w:rPr>
    </w:lvl>
    <w:lvl w:ilvl="1" w:tplc="04100019" w:tentative="1">
      <w:start w:val="1"/>
      <w:numFmt w:val="lowerLetter"/>
      <w:lvlText w:val="%2."/>
      <w:lvlJc w:val="left"/>
      <w:pPr>
        <w:ind w:left="1094" w:hanging="360"/>
      </w:pPr>
    </w:lvl>
    <w:lvl w:ilvl="2" w:tplc="0410001B" w:tentative="1">
      <w:start w:val="1"/>
      <w:numFmt w:val="lowerRoman"/>
      <w:lvlText w:val="%3."/>
      <w:lvlJc w:val="right"/>
      <w:pPr>
        <w:ind w:left="1814" w:hanging="180"/>
      </w:pPr>
    </w:lvl>
    <w:lvl w:ilvl="3" w:tplc="0410000F" w:tentative="1">
      <w:start w:val="1"/>
      <w:numFmt w:val="decimal"/>
      <w:lvlText w:val="%4."/>
      <w:lvlJc w:val="left"/>
      <w:pPr>
        <w:ind w:left="2534" w:hanging="360"/>
      </w:pPr>
    </w:lvl>
    <w:lvl w:ilvl="4" w:tplc="04100019" w:tentative="1">
      <w:start w:val="1"/>
      <w:numFmt w:val="lowerLetter"/>
      <w:lvlText w:val="%5."/>
      <w:lvlJc w:val="left"/>
      <w:pPr>
        <w:ind w:left="3254" w:hanging="360"/>
      </w:pPr>
    </w:lvl>
    <w:lvl w:ilvl="5" w:tplc="0410001B" w:tentative="1">
      <w:start w:val="1"/>
      <w:numFmt w:val="lowerRoman"/>
      <w:lvlText w:val="%6."/>
      <w:lvlJc w:val="right"/>
      <w:pPr>
        <w:ind w:left="3974" w:hanging="180"/>
      </w:pPr>
    </w:lvl>
    <w:lvl w:ilvl="6" w:tplc="0410000F" w:tentative="1">
      <w:start w:val="1"/>
      <w:numFmt w:val="decimal"/>
      <w:lvlText w:val="%7."/>
      <w:lvlJc w:val="left"/>
      <w:pPr>
        <w:ind w:left="4694" w:hanging="360"/>
      </w:pPr>
    </w:lvl>
    <w:lvl w:ilvl="7" w:tplc="04100019" w:tentative="1">
      <w:start w:val="1"/>
      <w:numFmt w:val="lowerLetter"/>
      <w:lvlText w:val="%8."/>
      <w:lvlJc w:val="left"/>
      <w:pPr>
        <w:ind w:left="5414" w:hanging="360"/>
      </w:pPr>
    </w:lvl>
    <w:lvl w:ilvl="8" w:tplc="0410001B" w:tentative="1">
      <w:start w:val="1"/>
      <w:numFmt w:val="lowerRoman"/>
      <w:lvlText w:val="%9."/>
      <w:lvlJc w:val="right"/>
      <w:pPr>
        <w:ind w:left="6134" w:hanging="180"/>
      </w:pPr>
    </w:lvl>
  </w:abstractNum>
  <w:abstractNum w:abstractNumId="26" w15:restartNumberingAfterBreak="0">
    <w:nsid w:val="571A56FF"/>
    <w:multiLevelType w:val="hybridMultilevel"/>
    <w:tmpl w:val="927C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B53E4"/>
    <w:multiLevelType w:val="multilevel"/>
    <w:tmpl w:val="00000004"/>
    <w:lvl w:ilvl="0">
      <w:start w:val="1"/>
      <w:numFmt w:val="decimal"/>
      <w:lvlText w:val="%1."/>
      <w:lvlJc w:val="left"/>
      <w:pPr>
        <w:tabs>
          <w:tab w:val="num" w:pos="0"/>
        </w:tabs>
        <w:ind w:left="360" w:hanging="360"/>
      </w:pPr>
    </w:lvl>
    <w:lvl w:ilvl="1">
      <w:start w:val="6"/>
      <w:numFmt w:val="decimal"/>
      <w:lvlText w:val="%1.%2."/>
      <w:lvlJc w:val="left"/>
      <w:pPr>
        <w:tabs>
          <w:tab w:val="num" w:pos="0"/>
        </w:tabs>
        <w:ind w:left="792" w:hanging="432"/>
      </w:pPr>
      <w:rPr>
        <w:b/>
        <w:u w:val="single"/>
      </w:rPr>
    </w:lvl>
    <w:lvl w:ilvl="2">
      <w:start w:val="1"/>
      <w:numFmt w:val="decimal"/>
      <w:lvlText w:val="%1.%2.%3."/>
      <w:lvlJc w:val="left"/>
      <w:pPr>
        <w:tabs>
          <w:tab w:val="num" w:pos="0"/>
        </w:tabs>
        <w:ind w:left="1224" w:hanging="504"/>
      </w:pPr>
      <w:rPr>
        <w:u w:val="singl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61455F4E"/>
    <w:multiLevelType w:val="multilevel"/>
    <w:tmpl w:val="1BCE00DC"/>
    <w:name w:val="WW8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u w:val="singl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E01C8E"/>
    <w:multiLevelType w:val="multilevel"/>
    <w:tmpl w:val="5E403E08"/>
    <w:lvl w:ilvl="0">
      <w:start w:val="1"/>
      <w:numFmt w:val="decimal"/>
      <w:lvlText w:val="%1"/>
      <w:lvlJc w:val="left"/>
      <w:pPr>
        <w:ind w:left="360" w:hanging="360"/>
      </w:pPr>
      <w:rPr>
        <w:rFonts w:hint="default"/>
      </w:rPr>
    </w:lvl>
    <w:lvl w:ilvl="1">
      <w:start w:val="5"/>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560" w:hanging="144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968" w:hanging="1800"/>
      </w:pPr>
      <w:rPr>
        <w:rFonts w:hint="default"/>
      </w:rPr>
    </w:lvl>
    <w:lvl w:ilvl="8">
      <w:start w:val="1"/>
      <w:numFmt w:val="decimal"/>
      <w:lvlText w:val="%1.%2.%3.%4.%5.%6.%7.%8.%9"/>
      <w:lvlJc w:val="left"/>
      <w:pPr>
        <w:ind w:left="1992" w:hanging="1800"/>
      </w:pPr>
      <w:rPr>
        <w:rFonts w:hint="default"/>
      </w:rPr>
    </w:lvl>
  </w:abstractNum>
  <w:abstractNum w:abstractNumId="30" w15:restartNumberingAfterBreak="0">
    <w:nsid w:val="6C53711E"/>
    <w:multiLevelType w:val="hybridMultilevel"/>
    <w:tmpl w:val="D07A5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B7089"/>
    <w:multiLevelType w:val="hybridMultilevel"/>
    <w:tmpl w:val="20DC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836ECA"/>
    <w:multiLevelType w:val="hybridMultilevel"/>
    <w:tmpl w:val="2772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1"/>
  </w:num>
  <w:num w:numId="3">
    <w:abstractNumId w:val="24"/>
  </w:num>
  <w:num w:numId="4">
    <w:abstractNumId w:val="29"/>
  </w:num>
  <w:num w:numId="5">
    <w:abstractNumId w:val="25"/>
  </w:num>
  <w:num w:numId="6">
    <w:abstractNumId w:val="1"/>
  </w:num>
  <w:num w:numId="7">
    <w:abstractNumId w:val="4"/>
  </w:num>
  <w:num w:numId="8">
    <w:abstractNumId w:val="3"/>
  </w:num>
  <w:num w:numId="9">
    <w:abstractNumId w:val="2"/>
  </w:num>
  <w:num w:numId="10">
    <w:abstractNumId w:val="27"/>
  </w:num>
  <w:num w:numId="11">
    <w:abstractNumId w:val="26"/>
  </w:num>
  <w:num w:numId="12">
    <w:abstractNumId w:val="31"/>
  </w:num>
  <w:num w:numId="13">
    <w:abstractNumId w:val="32"/>
  </w:num>
  <w:num w:numId="14">
    <w:abstractNumId w:val="23"/>
  </w:num>
  <w:num w:numId="15">
    <w:abstractNumId w:val="30"/>
  </w:num>
  <w:num w:numId="1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25046"/>
    <w:rsid w:val="0003150F"/>
    <w:rsid w:val="00037344"/>
    <w:rsid w:val="0005284D"/>
    <w:rsid w:val="00057227"/>
    <w:rsid w:val="0006133E"/>
    <w:rsid w:val="00075DB4"/>
    <w:rsid w:val="0008766A"/>
    <w:rsid w:val="000A0905"/>
    <w:rsid w:val="000A1232"/>
    <w:rsid w:val="000A3236"/>
    <w:rsid w:val="000B1026"/>
    <w:rsid w:val="000C1D3A"/>
    <w:rsid w:val="000D5D71"/>
    <w:rsid w:val="000E10D5"/>
    <w:rsid w:val="000E320E"/>
    <w:rsid w:val="000E5743"/>
    <w:rsid w:val="000F265C"/>
    <w:rsid w:val="000F5EB5"/>
    <w:rsid w:val="00102CA5"/>
    <w:rsid w:val="0010605E"/>
    <w:rsid w:val="00107AA8"/>
    <w:rsid w:val="00124D05"/>
    <w:rsid w:val="0013550E"/>
    <w:rsid w:val="00157290"/>
    <w:rsid w:val="00161750"/>
    <w:rsid w:val="00167C23"/>
    <w:rsid w:val="001706AE"/>
    <w:rsid w:val="001801CC"/>
    <w:rsid w:val="0019719E"/>
    <w:rsid w:val="001A115F"/>
    <w:rsid w:val="001A4FCB"/>
    <w:rsid w:val="001A6EC1"/>
    <w:rsid w:val="001B2B7E"/>
    <w:rsid w:val="001C2D22"/>
    <w:rsid w:val="001E63D9"/>
    <w:rsid w:val="001F1F4E"/>
    <w:rsid w:val="001F6EE4"/>
    <w:rsid w:val="00200980"/>
    <w:rsid w:val="00200EAF"/>
    <w:rsid w:val="0020536C"/>
    <w:rsid w:val="002054C2"/>
    <w:rsid w:val="00223064"/>
    <w:rsid w:val="00232FE8"/>
    <w:rsid w:val="0023675B"/>
    <w:rsid w:val="00251535"/>
    <w:rsid w:val="0025532A"/>
    <w:rsid w:val="00283652"/>
    <w:rsid w:val="0029229C"/>
    <w:rsid w:val="00293F41"/>
    <w:rsid w:val="002A4A5E"/>
    <w:rsid w:val="002A7336"/>
    <w:rsid w:val="002C1CC6"/>
    <w:rsid w:val="002E1F42"/>
    <w:rsid w:val="002E4B6B"/>
    <w:rsid w:val="002F09DE"/>
    <w:rsid w:val="002F68F9"/>
    <w:rsid w:val="002F78A7"/>
    <w:rsid w:val="00302573"/>
    <w:rsid w:val="00310C16"/>
    <w:rsid w:val="00315F16"/>
    <w:rsid w:val="00321449"/>
    <w:rsid w:val="00352EE4"/>
    <w:rsid w:val="003635BE"/>
    <w:rsid w:val="00367C7E"/>
    <w:rsid w:val="00371B10"/>
    <w:rsid w:val="003756C6"/>
    <w:rsid w:val="0038460B"/>
    <w:rsid w:val="003914C8"/>
    <w:rsid w:val="003A0952"/>
    <w:rsid w:val="003B1225"/>
    <w:rsid w:val="003B7095"/>
    <w:rsid w:val="003C0B27"/>
    <w:rsid w:val="003C60AF"/>
    <w:rsid w:val="003D48AD"/>
    <w:rsid w:val="003E253F"/>
    <w:rsid w:val="003F0D56"/>
    <w:rsid w:val="003F5DBA"/>
    <w:rsid w:val="0040259E"/>
    <w:rsid w:val="00410A02"/>
    <w:rsid w:val="00410FE7"/>
    <w:rsid w:val="00432529"/>
    <w:rsid w:val="0043685E"/>
    <w:rsid w:val="00440B05"/>
    <w:rsid w:val="00442F65"/>
    <w:rsid w:val="00445485"/>
    <w:rsid w:val="00446B3F"/>
    <w:rsid w:val="0045008E"/>
    <w:rsid w:val="0045191B"/>
    <w:rsid w:val="00465522"/>
    <w:rsid w:val="004661C8"/>
    <w:rsid w:val="00470053"/>
    <w:rsid w:val="00471FB9"/>
    <w:rsid w:val="00484CF0"/>
    <w:rsid w:val="004A019C"/>
    <w:rsid w:val="004A653B"/>
    <w:rsid w:val="004B3FFD"/>
    <w:rsid w:val="004B5539"/>
    <w:rsid w:val="004D110F"/>
    <w:rsid w:val="004D58ED"/>
    <w:rsid w:val="004D78F6"/>
    <w:rsid w:val="00504CFF"/>
    <w:rsid w:val="00507BD7"/>
    <w:rsid w:val="00511317"/>
    <w:rsid w:val="0053134F"/>
    <w:rsid w:val="00547011"/>
    <w:rsid w:val="00551BF3"/>
    <w:rsid w:val="00565614"/>
    <w:rsid w:val="00586D1B"/>
    <w:rsid w:val="00591A81"/>
    <w:rsid w:val="005937AA"/>
    <w:rsid w:val="00596B35"/>
    <w:rsid w:val="005A787A"/>
    <w:rsid w:val="005C62BE"/>
    <w:rsid w:val="005D2C92"/>
    <w:rsid w:val="005D3BB9"/>
    <w:rsid w:val="005D439A"/>
    <w:rsid w:val="005E08DC"/>
    <w:rsid w:val="006049A4"/>
    <w:rsid w:val="00606E69"/>
    <w:rsid w:val="00607CE6"/>
    <w:rsid w:val="00610258"/>
    <w:rsid w:val="00615C6C"/>
    <w:rsid w:val="006221BC"/>
    <w:rsid w:val="00625E3C"/>
    <w:rsid w:val="00641CFB"/>
    <w:rsid w:val="00654621"/>
    <w:rsid w:val="006623EF"/>
    <w:rsid w:val="00687555"/>
    <w:rsid w:val="006A4370"/>
    <w:rsid w:val="006A606C"/>
    <w:rsid w:val="006B457E"/>
    <w:rsid w:val="006B7EE4"/>
    <w:rsid w:val="006D2609"/>
    <w:rsid w:val="006D65AE"/>
    <w:rsid w:val="006E1C9C"/>
    <w:rsid w:val="006E52D4"/>
    <w:rsid w:val="006F0F77"/>
    <w:rsid w:val="006F3E3A"/>
    <w:rsid w:val="00700DB4"/>
    <w:rsid w:val="007077E5"/>
    <w:rsid w:val="0070790B"/>
    <w:rsid w:val="00711264"/>
    <w:rsid w:val="00713D77"/>
    <w:rsid w:val="0072114F"/>
    <w:rsid w:val="0072387B"/>
    <w:rsid w:val="00731CE0"/>
    <w:rsid w:val="0074044B"/>
    <w:rsid w:val="00740A4F"/>
    <w:rsid w:val="007516A1"/>
    <w:rsid w:val="0075482F"/>
    <w:rsid w:val="0076268F"/>
    <w:rsid w:val="00762D0E"/>
    <w:rsid w:val="007647E4"/>
    <w:rsid w:val="007655AD"/>
    <w:rsid w:val="00767486"/>
    <w:rsid w:val="007739C9"/>
    <w:rsid w:val="007773DE"/>
    <w:rsid w:val="00792308"/>
    <w:rsid w:val="007945B5"/>
    <w:rsid w:val="00794D09"/>
    <w:rsid w:val="00794E58"/>
    <w:rsid w:val="007A2A13"/>
    <w:rsid w:val="007A314E"/>
    <w:rsid w:val="007C1281"/>
    <w:rsid w:val="007C5AEB"/>
    <w:rsid w:val="007F1B4A"/>
    <w:rsid w:val="00802B9E"/>
    <w:rsid w:val="008132C9"/>
    <w:rsid w:val="00817764"/>
    <w:rsid w:val="00817F4C"/>
    <w:rsid w:val="00820DBD"/>
    <w:rsid w:val="0084627A"/>
    <w:rsid w:val="00861855"/>
    <w:rsid w:val="00862E2E"/>
    <w:rsid w:val="0086352A"/>
    <w:rsid w:val="00876F75"/>
    <w:rsid w:val="00880AFC"/>
    <w:rsid w:val="008827AA"/>
    <w:rsid w:val="008858DE"/>
    <w:rsid w:val="008A17EF"/>
    <w:rsid w:val="008A2C74"/>
    <w:rsid w:val="008B626A"/>
    <w:rsid w:val="008B7B2B"/>
    <w:rsid w:val="008D2479"/>
    <w:rsid w:val="008F5867"/>
    <w:rsid w:val="00916764"/>
    <w:rsid w:val="00923359"/>
    <w:rsid w:val="009349C2"/>
    <w:rsid w:val="00935FD3"/>
    <w:rsid w:val="00953F12"/>
    <w:rsid w:val="00955D9A"/>
    <w:rsid w:val="00955F56"/>
    <w:rsid w:val="00956D84"/>
    <w:rsid w:val="00970D9A"/>
    <w:rsid w:val="009B4C1A"/>
    <w:rsid w:val="009D778A"/>
    <w:rsid w:val="009E7AC5"/>
    <w:rsid w:val="009F5609"/>
    <w:rsid w:val="00A03EB4"/>
    <w:rsid w:val="00A041E0"/>
    <w:rsid w:val="00A07E62"/>
    <w:rsid w:val="00A1331E"/>
    <w:rsid w:val="00A2027C"/>
    <w:rsid w:val="00A250D4"/>
    <w:rsid w:val="00A33198"/>
    <w:rsid w:val="00A34642"/>
    <w:rsid w:val="00A3530E"/>
    <w:rsid w:val="00A6036F"/>
    <w:rsid w:val="00A60CF8"/>
    <w:rsid w:val="00A61574"/>
    <w:rsid w:val="00A71418"/>
    <w:rsid w:val="00AD78A7"/>
    <w:rsid w:val="00AE3423"/>
    <w:rsid w:val="00AE6949"/>
    <w:rsid w:val="00AF11E8"/>
    <w:rsid w:val="00AF3EF7"/>
    <w:rsid w:val="00AF7DD2"/>
    <w:rsid w:val="00B12C43"/>
    <w:rsid w:val="00B2559D"/>
    <w:rsid w:val="00B270E6"/>
    <w:rsid w:val="00B50BD3"/>
    <w:rsid w:val="00B51997"/>
    <w:rsid w:val="00B6122A"/>
    <w:rsid w:val="00B66266"/>
    <w:rsid w:val="00B678DD"/>
    <w:rsid w:val="00B763BD"/>
    <w:rsid w:val="00B93273"/>
    <w:rsid w:val="00B9494C"/>
    <w:rsid w:val="00B9738E"/>
    <w:rsid w:val="00BB1ABE"/>
    <w:rsid w:val="00BC0783"/>
    <w:rsid w:val="00BC58D1"/>
    <w:rsid w:val="00BD0A70"/>
    <w:rsid w:val="00BF75D7"/>
    <w:rsid w:val="00C10E72"/>
    <w:rsid w:val="00C110C7"/>
    <w:rsid w:val="00C14080"/>
    <w:rsid w:val="00C27669"/>
    <w:rsid w:val="00C30697"/>
    <w:rsid w:val="00C30EA3"/>
    <w:rsid w:val="00C34EA3"/>
    <w:rsid w:val="00C5311A"/>
    <w:rsid w:val="00C541AE"/>
    <w:rsid w:val="00C56385"/>
    <w:rsid w:val="00C726FD"/>
    <w:rsid w:val="00C769AB"/>
    <w:rsid w:val="00C806F5"/>
    <w:rsid w:val="00C81627"/>
    <w:rsid w:val="00C83B46"/>
    <w:rsid w:val="00C85562"/>
    <w:rsid w:val="00C912CA"/>
    <w:rsid w:val="00CA1C94"/>
    <w:rsid w:val="00CA6032"/>
    <w:rsid w:val="00CC1EC2"/>
    <w:rsid w:val="00CD6B0B"/>
    <w:rsid w:val="00CD6C49"/>
    <w:rsid w:val="00CD74EC"/>
    <w:rsid w:val="00CE4D33"/>
    <w:rsid w:val="00D05625"/>
    <w:rsid w:val="00D25A52"/>
    <w:rsid w:val="00D26212"/>
    <w:rsid w:val="00D42235"/>
    <w:rsid w:val="00D47FD0"/>
    <w:rsid w:val="00D50528"/>
    <w:rsid w:val="00D5306D"/>
    <w:rsid w:val="00D530BE"/>
    <w:rsid w:val="00D531DF"/>
    <w:rsid w:val="00D76A72"/>
    <w:rsid w:val="00D87589"/>
    <w:rsid w:val="00DB096E"/>
    <w:rsid w:val="00DB0E04"/>
    <w:rsid w:val="00DB5EC7"/>
    <w:rsid w:val="00DB70F3"/>
    <w:rsid w:val="00DC70D0"/>
    <w:rsid w:val="00DE7532"/>
    <w:rsid w:val="00DF78B4"/>
    <w:rsid w:val="00E02141"/>
    <w:rsid w:val="00E24375"/>
    <w:rsid w:val="00E315C1"/>
    <w:rsid w:val="00E570E5"/>
    <w:rsid w:val="00E5757F"/>
    <w:rsid w:val="00E6280D"/>
    <w:rsid w:val="00E63664"/>
    <w:rsid w:val="00E655EC"/>
    <w:rsid w:val="00E67BFE"/>
    <w:rsid w:val="00E7108D"/>
    <w:rsid w:val="00E917CF"/>
    <w:rsid w:val="00E9392B"/>
    <w:rsid w:val="00EA09B8"/>
    <w:rsid w:val="00EA5808"/>
    <w:rsid w:val="00EB3C08"/>
    <w:rsid w:val="00ED64D7"/>
    <w:rsid w:val="00EE0D57"/>
    <w:rsid w:val="00EF3F43"/>
    <w:rsid w:val="00F00064"/>
    <w:rsid w:val="00F179EF"/>
    <w:rsid w:val="00F26DC8"/>
    <w:rsid w:val="00F3306D"/>
    <w:rsid w:val="00F4306B"/>
    <w:rsid w:val="00F45D02"/>
    <w:rsid w:val="00F77A46"/>
    <w:rsid w:val="00F947E3"/>
    <w:rsid w:val="00FA3E85"/>
    <w:rsid w:val="00FA6D4A"/>
    <w:rsid w:val="00FB19B5"/>
    <w:rsid w:val="00FD405B"/>
    <w:rsid w:val="00FD5394"/>
    <w:rsid w:val="00FE166E"/>
    <w:rsid w:val="00FF5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9CE692"/>
  <w15:docId w15:val="{0FAD5E4A-DCA1-496D-946B-2FCE0434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046"/>
    <w:pPr>
      <w:spacing w:after="200" w:line="276" w:lineRule="auto"/>
    </w:pPr>
    <w:rPr>
      <w:sz w:val="22"/>
      <w:szCs w:val="22"/>
    </w:rPr>
  </w:style>
  <w:style w:type="paragraph" w:styleId="Heading1">
    <w:name w:val="heading 1"/>
    <w:basedOn w:val="Normal"/>
    <w:next w:val="Normal"/>
    <w:link w:val="Heading1Char"/>
    <w:uiPriority w:val="9"/>
    <w:qFormat/>
    <w:rsid w:val="00C769A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C769A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C769A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e">
    <w:name w:val="Stile"/>
    <w:rsid w:val="0075482F"/>
    <w:pPr>
      <w:widowControl w:val="0"/>
      <w:autoSpaceDE w:val="0"/>
      <w:autoSpaceDN w:val="0"/>
      <w:adjustRightInd w:val="0"/>
    </w:pPr>
    <w:rPr>
      <w:rFonts w:ascii="Times New Roman" w:hAnsi="Times New Roman"/>
      <w:sz w:val="24"/>
      <w:szCs w:val="24"/>
    </w:rPr>
  </w:style>
  <w:style w:type="table" w:styleId="TableGrid">
    <w:name w:val="Table Grid"/>
    <w:basedOn w:val="TableNormal"/>
    <w:uiPriority w:val="59"/>
    <w:rsid w:val="00C541A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F4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F1F4E"/>
    <w:rPr>
      <w:rFonts w:ascii="Tahoma" w:hAnsi="Tahoma" w:cs="Tahoma"/>
      <w:sz w:val="16"/>
      <w:szCs w:val="16"/>
    </w:rPr>
  </w:style>
  <w:style w:type="paragraph" w:styleId="Header">
    <w:name w:val="header"/>
    <w:basedOn w:val="Normal"/>
    <w:link w:val="HeaderChar"/>
    <w:uiPriority w:val="99"/>
    <w:unhideWhenUsed/>
    <w:rsid w:val="00FD405B"/>
    <w:pPr>
      <w:tabs>
        <w:tab w:val="center" w:pos="4819"/>
        <w:tab w:val="right" w:pos="9638"/>
      </w:tabs>
      <w:spacing w:after="0" w:line="240" w:lineRule="auto"/>
    </w:pPr>
  </w:style>
  <w:style w:type="character" w:customStyle="1" w:styleId="HeaderChar">
    <w:name w:val="Header Char"/>
    <w:basedOn w:val="DefaultParagraphFont"/>
    <w:link w:val="Header"/>
    <w:uiPriority w:val="99"/>
    <w:rsid w:val="00FD405B"/>
  </w:style>
  <w:style w:type="paragraph" w:styleId="Footer">
    <w:name w:val="footer"/>
    <w:basedOn w:val="Normal"/>
    <w:link w:val="FooterChar"/>
    <w:uiPriority w:val="99"/>
    <w:unhideWhenUsed/>
    <w:rsid w:val="00FD405B"/>
    <w:pPr>
      <w:tabs>
        <w:tab w:val="center" w:pos="4819"/>
        <w:tab w:val="right" w:pos="9638"/>
      </w:tabs>
      <w:spacing w:after="0" w:line="240" w:lineRule="auto"/>
    </w:pPr>
  </w:style>
  <w:style w:type="character" w:customStyle="1" w:styleId="FooterChar">
    <w:name w:val="Footer Char"/>
    <w:basedOn w:val="DefaultParagraphFont"/>
    <w:link w:val="Footer"/>
    <w:uiPriority w:val="99"/>
    <w:rsid w:val="00FD405B"/>
  </w:style>
  <w:style w:type="paragraph" w:styleId="PlainText">
    <w:name w:val="Plain Text"/>
    <w:basedOn w:val="Normal"/>
    <w:link w:val="PlainTextChar"/>
    <w:uiPriority w:val="99"/>
    <w:unhideWhenUsed/>
    <w:rsid w:val="00465522"/>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465522"/>
    <w:rPr>
      <w:rFonts w:ascii="Consolas" w:eastAsia="Calibri" w:hAnsi="Consolas" w:cs="Times New Roman"/>
      <w:sz w:val="21"/>
      <w:szCs w:val="21"/>
      <w:lang w:eastAsia="en-US"/>
    </w:rPr>
  </w:style>
  <w:style w:type="paragraph" w:styleId="ListParagraph">
    <w:name w:val="List Paragraph"/>
    <w:basedOn w:val="Normal"/>
    <w:qFormat/>
    <w:rsid w:val="00CD6B0B"/>
    <w:pPr>
      <w:ind w:left="720"/>
      <w:contextualSpacing/>
    </w:pPr>
  </w:style>
  <w:style w:type="character" w:styleId="Hyperlink">
    <w:name w:val="Hyperlink"/>
    <w:basedOn w:val="DefaultParagraphFont"/>
    <w:uiPriority w:val="99"/>
    <w:unhideWhenUsed/>
    <w:rsid w:val="00200980"/>
    <w:rPr>
      <w:color w:val="0000FF"/>
      <w:u w:val="single"/>
    </w:rPr>
  </w:style>
  <w:style w:type="paragraph" w:styleId="BodyText">
    <w:name w:val="Body Text"/>
    <w:basedOn w:val="Normal"/>
    <w:link w:val="BodyTextChar"/>
    <w:rsid w:val="00D42235"/>
    <w:pPr>
      <w:suppressAutoHyphens/>
      <w:spacing w:after="0" w:line="240" w:lineRule="auto"/>
    </w:pPr>
    <w:rPr>
      <w:rFonts w:ascii="Arial" w:hAnsi="Arial" w:cs="Arial"/>
      <w:color w:val="333399"/>
      <w:lang w:val="en-GB" w:eastAsia="ar-SA"/>
    </w:rPr>
  </w:style>
  <w:style w:type="character" w:customStyle="1" w:styleId="BodyTextChar">
    <w:name w:val="Body Text Char"/>
    <w:basedOn w:val="DefaultParagraphFont"/>
    <w:link w:val="BodyText"/>
    <w:rsid w:val="00D42235"/>
    <w:rPr>
      <w:rFonts w:ascii="Arial" w:hAnsi="Arial" w:cs="Arial"/>
      <w:color w:val="333399"/>
      <w:sz w:val="22"/>
      <w:szCs w:val="22"/>
      <w:lang w:val="en-GB" w:eastAsia="ar-SA"/>
    </w:rPr>
  </w:style>
  <w:style w:type="character" w:customStyle="1" w:styleId="Heading1Char">
    <w:name w:val="Heading 1 Char"/>
    <w:basedOn w:val="DefaultParagraphFont"/>
    <w:link w:val="Heading1"/>
    <w:uiPriority w:val="9"/>
    <w:rsid w:val="00C769AB"/>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C769AB"/>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C769AB"/>
    <w:rPr>
      <w:rFonts w:asciiTheme="majorHAnsi" w:eastAsiaTheme="majorEastAsia" w:hAnsiTheme="majorHAnsi" w:cstheme="majorBidi"/>
      <w:color w:val="243F60" w:themeColor="accent1" w:themeShade="7F"/>
      <w:sz w:val="24"/>
      <w:szCs w:val="24"/>
      <w:lang w:eastAsia="en-US"/>
    </w:rPr>
  </w:style>
  <w:style w:type="paragraph" w:styleId="TOCHeading">
    <w:name w:val="TOC Heading"/>
    <w:basedOn w:val="Heading1"/>
    <w:next w:val="Normal"/>
    <w:uiPriority w:val="39"/>
    <w:semiHidden/>
    <w:unhideWhenUsed/>
    <w:qFormat/>
    <w:rsid w:val="00C769AB"/>
    <w:pPr>
      <w:spacing w:before="480" w:line="276" w:lineRule="auto"/>
      <w:outlineLvl w:val="9"/>
    </w:pPr>
    <w:rPr>
      <w:b/>
      <w:bCs/>
      <w:sz w:val="28"/>
      <w:szCs w:val="28"/>
    </w:rPr>
  </w:style>
  <w:style w:type="paragraph" w:styleId="TOC1">
    <w:name w:val="toc 1"/>
    <w:basedOn w:val="Normal"/>
    <w:next w:val="Normal"/>
    <w:autoRedefine/>
    <w:uiPriority w:val="39"/>
    <w:unhideWhenUsed/>
    <w:rsid w:val="00C769AB"/>
    <w:pPr>
      <w:spacing w:after="100"/>
    </w:pPr>
  </w:style>
  <w:style w:type="paragraph" w:styleId="TOC2">
    <w:name w:val="toc 2"/>
    <w:basedOn w:val="Normal"/>
    <w:next w:val="Normal"/>
    <w:autoRedefine/>
    <w:uiPriority w:val="39"/>
    <w:unhideWhenUsed/>
    <w:rsid w:val="00C769AB"/>
    <w:pPr>
      <w:spacing w:after="100"/>
      <w:ind w:left="220"/>
    </w:pPr>
  </w:style>
  <w:style w:type="paragraph" w:styleId="TOC3">
    <w:name w:val="toc 3"/>
    <w:basedOn w:val="Normal"/>
    <w:next w:val="Normal"/>
    <w:autoRedefine/>
    <w:uiPriority w:val="39"/>
    <w:unhideWhenUsed/>
    <w:rsid w:val="00C769A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326942">
      <w:bodyDiv w:val="1"/>
      <w:marLeft w:val="0"/>
      <w:marRight w:val="0"/>
      <w:marTop w:val="0"/>
      <w:marBottom w:val="0"/>
      <w:divBdr>
        <w:top w:val="none" w:sz="0" w:space="0" w:color="auto"/>
        <w:left w:val="none" w:sz="0" w:space="0" w:color="auto"/>
        <w:bottom w:val="none" w:sz="0" w:space="0" w:color="auto"/>
        <w:right w:val="none" w:sz="0" w:space="0" w:color="auto"/>
      </w:divBdr>
      <w:divsChild>
        <w:div w:id="988824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erm.unif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mymemory.translated.net/t/English/Italian/extinguisher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mymemory.translated.net/t/English/Italian/fi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B4E6E-CCC1-4ED5-87A6-FE64CC8F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6338</Words>
  <Characters>37541</Characters>
  <Application>Microsoft Office Word</Application>
  <DocSecurity>0</DocSecurity>
  <Lines>312</Lines>
  <Paragraphs>87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43792</CharactersWithSpaces>
  <SharedDoc>false</SharedDoc>
  <HLinks>
    <vt:vector size="18" baseType="variant">
      <vt:variant>
        <vt:i4>4587588</vt:i4>
      </vt:variant>
      <vt:variant>
        <vt:i4>6</vt:i4>
      </vt:variant>
      <vt:variant>
        <vt:i4>0</vt:i4>
      </vt:variant>
      <vt:variant>
        <vt:i4>5</vt:i4>
      </vt:variant>
      <vt:variant>
        <vt:lpwstr>http://www.cerm.unifi.it/</vt:lpwstr>
      </vt:variant>
      <vt:variant>
        <vt:lpwstr/>
      </vt:variant>
      <vt:variant>
        <vt:i4>7798823</vt:i4>
      </vt:variant>
      <vt:variant>
        <vt:i4>3</vt:i4>
      </vt:variant>
      <vt:variant>
        <vt:i4>0</vt:i4>
      </vt:variant>
      <vt:variant>
        <vt:i4>5</vt:i4>
      </vt:variant>
      <vt:variant>
        <vt:lpwstr>http://mymemory.translated.net/t/English/Italian/extinguishers</vt:lpwstr>
      </vt:variant>
      <vt:variant>
        <vt:lpwstr/>
      </vt:variant>
      <vt:variant>
        <vt:i4>786507</vt:i4>
      </vt:variant>
      <vt:variant>
        <vt:i4>0</vt:i4>
      </vt:variant>
      <vt:variant>
        <vt:i4>0</vt:i4>
      </vt:variant>
      <vt:variant>
        <vt:i4>5</vt:i4>
      </vt:variant>
      <vt:variant>
        <vt:lpwstr>http://mymemory.translated.net/t/English/Italian/fire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mescalchin</dc:creator>
  <cp:keywords/>
  <cp:lastModifiedBy>Segreteria</cp:lastModifiedBy>
  <cp:revision>8</cp:revision>
  <cp:lastPrinted>2025-01-15T12:08:00Z</cp:lastPrinted>
  <dcterms:created xsi:type="dcterms:W3CDTF">2024-06-26T07:29:00Z</dcterms:created>
  <dcterms:modified xsi:type="dcterms:W3CDTF">2025-01-15T12:09:00Z</dcterms:modified>
</cp:coreProperties>
</file>